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0A1ABF22" w:rsidR="00B750D0" w:rsidRPr="00B750D0" w:rsidRDefault="00B750D0" w:rsidP="00AE5B89">
      <w:pPr>
        <w:spacing w:after="0" w:line="240" w:lineRule="auto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5080649A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68A03B7D" w14:textId="6617188E" w:rsidR="00AE5B89" w:rsidRDefault="00AE5B89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F15D9E0" w14:textId="721FFD4F" w:rsidR="00AE5B89" w:rsidRDefault="00AE5B89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PŠ Obrovnica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13D23840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2C4AC9F" w14:textId="4E1EFA2C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5703C7C" w14:textId="0DCD2B01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2F7838F" w14:textId="3C7EAF49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174F0C" w14:textId="10405CCC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034C4FF" w14:textId="0EC9080D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14688CE" w14:textId="19FB1583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07511CA" w14:textId="36384BFF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8C858C5" w14:textId="77777777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346F282" w14:textId="77777777" w:rsidR="00AE5B89" w:rsidRDefault="00AE5B89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F3A00B6" w14:textId="03D9AAF6" w:rsidR="00AE5B89" w:rsidRPr="00AE5B89" w:rsidRDefault="00AE5B89" w:rsidP="00AE5B89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sz w:val="32"/>
        </w:rPr>
      </w:pPr>
      <w:r w:rsidRPr="00AE5B89">
        <w:rPr>
          <w:rFonts w:cstheme="minorHAnsi"/>
          <w:b/>
          <w:sz w:val="32"/>
        </w:rPr>
        <w:t>prem</w:t>
      </w:r>
      <w:r>
        <w:rPr>
          <w:rFonts w:cstheme="minorHAnsi"/>
          <w:b/>
          <w:sz w:val="32"/>
        </w:rPr>
        <w:t xml:space="preserve">a Kurikulima nastavnih predmeta, </w:t>
      </w:r>
      <w:r w:rsidRPr="00AE5B89">
        <w:rPr>
          <w:rFonts w:cstheme="minorHAnsi"/>
          <w:b/>
          <w:sz w:val="32"/>
        </w:rPr>
        <w:t>Vlatka Benki Brkić, Ana Hrkač</w:t>
      </w: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476DB53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29023CF5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>revidiranoj Bloomovoj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>Andersen i Krathwohl,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>revidiranoj Bloomovoj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r w:rsidRPr="009352E7">
        <w:rPr>
          <w:rStyle w:val="kurziv"/>
          <w:rFonts w:asciiTheme="minorHAnsi" w:hAnsiTheme="minorHAnsi" w:cstheme="minorHAnsi"/>
        </w:rPr>
        <w:t xml:space="preserve">kurikulumski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>Ocjena „negativan“ nije posebno razrađena kako bi se izbjegao niz nemotivirajućih</w:t>
      </w:r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5C437A4" w14:textId="342B8FEC"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1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1"/>
    <w:p w14:paraId="7E6B73CE" w14:textId="55DF5556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konceptualnih i/ili umnih mapa, križaljki, pitalica, rebusa, kvizova, stripova, infografika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Prema predlošku te uz pomoć, pitanja i podstrek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nezamjetne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izgovara ogledne i česte riječi koje su dio aktivnoga rječnika u kojima su glasovi č, ć, dž, đ, ije/je/e/i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č/ć/dž/đ/ije/je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>izgovara ogledne i česte riječi koje su dio aktivnoga rječnika u kojima su glasovi č, ć, dž, đ, ije/je/e/i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izgovara ogledne i česte riječi koje su dio aktivnoga rječnika u kojima su glasovi č, ć, dž, đ, ije/je/e/i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čava sadržaj poslušanoga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poslušani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>piše vođenim pisanjem pisani sastavak prepoznatljive trodjelne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vođenim pisanjem pisani sastavak prepoznatljive trodjelne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pravopisnu točnost i slovopisnu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rovjerava 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pravopisnu točnost i slovopisnu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>ogledne i česte riječi koje su dio aktivnoga rječnika u kojima su glasovi č, ć, dž, đ, ije/je/e/i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dosta često ne razlikuje glasove č i ć, ili dž i đ te ije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koje su dio aktivnoga rječnika u kojima su glasovi č, ć, dž, đ, ije/je/e/i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ai uz poticaj suučenika i/ili učitelja/ice,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ListParagraph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ListParagraph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ListParagraph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Značenje crta: obrisne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Crtačka, slikarska i plastička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ListParagraph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Prostorno-plastički: glina, glinamol,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>Razina usvojenosti odnosi se na konkretnu demonstraciju na nastavi te se može i ne mora sumativno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Značenje crta: obrisne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Crtačka, slikarska i plastička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obrisne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>rtačka, slikarska i plastička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učitelj/ice.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Prostorno-plastički: glina, glinamol,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Prostorno-plastički: glina, glinamol,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OŠ LK A.3.3. Učenik u vlastitome radu koristi tehničke i izražajne mogućnosti novomedijskih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C1830FF" w14:textId="228E21CF"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nepoznanicama uz stalnu podršku i konkrete.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konceptualnih i/ili umnih mapa, križaljki, pitalica, rebusa, kvizova, stripova, infografika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ikt-a,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salbo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ListParagraph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ListParagraph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F94F" w14:textId="77777777" w:rsidR="006713C3" w:rsidRDefault="006713C3" w:rsidP="00394D17">
      <w:pPr>
        <w:spacing w:after="0" w:line="240" w:lineRule="auto"/>
      </w:pPr>
      <w:r>
        <w:separator/>
      </w:r>
    </w:p>
  </w:endnote>
  <w:endnote w:type="continuationSeparator" w:id="0">
    <w:p w14:paraId="34D364E8" w14:textId="77777777" w:rsidR="006713C3" w:rsidRDefault="006713C3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94F49" w14:textId="77777777" w:rsidR="006713C3" w:rsidRDefault="006713C3" w:rsidP="00394D17">
      <w:pPr>
        <w:spacing w:after="0" w:line="240" w:lineRule="auto"/>
      </w:pPr>
      <w:r>
        <w:separator/>
      </w:r>
    </w:p>
  </w:footnote>
  <w:footnote w:type="continuationSeparator" w:id="0">
    <w:p w14:paraId="65F2118B" w14:textId="77777777" w:rsidR="006713C3" w:rsidRDefault="006713C3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F7BB9"/>
    <w:multiLevelType w:val="hybridMultilevel"/>
    <w:tmpl w:val="05027370"/>
    <w:lvl w:ilvl="0" w:tplc="9DE6E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6"/>
  </w:num>
  <w:num w:numId="10">
    <w:abstractNumId w:val="33"/>
  </w:num>
  <w:num w:numId="11">
    <w:abstractNumId w:val="27"/>
  </w:num>
  <w:num w:numId="12">
    <w:abstractNumId w:val="34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5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7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 w:numId="38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713C3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E5B89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A92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17"/>
  </w:style>
  <w:style w:type="paragraph" w:styleId="Footer">
    <w:name w:val="footer"/>
    <w:basedOn w:val="Normal"/>
    <w:link w:val="Footer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17"/>
  </w:style>
  <w:style w:type="table" w:styleId="TableGrid">
    <w:name w:val="Table Grid"/>
    <w:basedOn w:val="TableNormal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9162E1"/>
  </w:style>
  <w:style w:type="character" w:customStyle="1" w:styleId="eop">
    <w:name w:val="eop"/>
    <w:basedOn w:val="DefaultParagraphFont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E51A-C3AF-4054-B93A-2CB82C5F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69</Pages>
  <Words>25208</Words>
  <Characters>143692</Characters>
  <Application>Microsoft Office Word</Application>
  <DocSecurity>0</DocSecurity>
  <Lines>1197</Lines>
  <Paragraphs>337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Ivana Pavlečić</cp:lastModifiedBy>
  <cp:revision>162</cp:revision>
  <cp:lastPrinted>2019-12-30T05:49:00Z</cp:lastPrinted>
  <dcterms:created xsi:type="dcterms:W3CDTF">2019-10-11T20:12:00Z</dcterms:created>
  <dcterms:modified xsi:type="dcterms:W3CDTF">2021-09-15T16:34:00Z</dcterms:modified>
</cp:coreProperties>
</file>