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58" w:rsidRDefault="00264258" w:rsidP="00264258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:rsidR="00264258" w:rsidRDefault="00264258" w:rsidP="00264258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godišnji izvedbeni kurikulum za 4. razred osnovne škole</w:t>
      </w:r>
    </w:p>
    <w:p w:rsidR="00264258" w:rsidRDefault="00264258" w:rsidP="00264258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</w:p>
    <w:p w:rsidR="00264258" w:rsidRDefault="00264258" w:rsidP="00264258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Šk. / god. 202</w:t>
      </w:r>
      <w:r w:rsidR="00BF6569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2.-2023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</w:t>
      </w:r>
    </w:p>
    <w:p w:rsidR="00264258" w:rsidRDefault="00264258" w:rsidP="00264258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Učiteljica: Romana Cvitković</w:t>
      </w:r>
    </w:p>
    <w:p w:rsidR="00264258" w:rsidRDefault="00264258" w:rsidP="00264258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264258" w:rsidRDefault="00264258" w:rsidP="0026425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264258" w:rsidRDefault="00264258" w:rsidP="0026425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264258" w:rsidRDefault="00264258" w:rsidP="0026425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264258" w:rsidRDefault="00264258" w:rsidP="0026425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CC4C66" w:rsidRDefault="00CC4C66"/>
    <w:p w:rsidR="00343DFC" w:rsidRDefault="00343DFC"/>
    <w:p w:rsidR="00343DFC" w:rsidRDefault="00343DFC"/>
    <w:p w:rsidR="00343DFC" w:rsidRDefault="00343DFC"/>
    <w:p w:rsidR="00343DFC" w:rsidRDefault="00343DFC"/>
    <w:p w:rsidR="00343DFC" w:rsidRDefault="00343DFC"/>
    <w:p w:rsidR="00343DFC" w:rsidRDefault="00343DFC"/>
    <w:p w:rsidR="00343DFC" w:rsidRDefault="00343DFC"/>
    <w:p w:rsidR="00343DFC" w:rsidRDefault="00343DFC"/>
    <w:p w:rsidR="00343DFC" w:rsidRDefault="00343DFC"/>
    <w:p w:rsidR="00343DFC" w:rsidRDefault="00343DFC"/>
    <w:p w:rsidR="00343DFC" w:rsidRDefault="00343DFC"/>
    <w:p w:rsidR="00343DFC" w:rsidRDefault="00343DFC"/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260"/>
        <w:gridCol w:w="1905"/>
        <w:gridCol w:w="1170"/>
        <w:gridCol w:w="1984"/>
        <w:gridCol w:w="1305"/>
        <w:gridCol w:w="1331"/>
      </w:tblGrid>
      <w:tr w:rsidR="00343DFC" w:rsidTr="00C4712A">
        <w:trPr>
          <w:trHeight w:val="554"/>
        </w:trPr>
        <w:tc>
          <w:tcPr>
            <w:tcW w:w="1725" w:type="dxa"/>
            <w:shd w:val="clear" w:color="auto" w:fill="EDEDED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TEMA</w:t>
            </w:r>
          </w:p>
        </w:tc>
        <w:tc>
          <w:tcPr>
            <w:tcW w:w="1260" w:type="dxa"/>
            <w:shd w:val="clear" w:color="auto" w:fill="EDEDED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t>LEKCIJA</w:t>
            </w:r>
          </w:p>
        </w:tc>
        <w:tc>
          <w:tcPr>
            <w:tcW w:w="1905" w:type="dxa"/>
            <w:shd w:val="clear" w:color="auto" w:fill="EDEDED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t>ISHODI</w:t>
            </w:r>
          </w:p>
        </w:tc>
        <w:tc>
          <w:tcPr>
            <w:tcW w:w="1170" w:type="dxa"/>
            <w:shd w:val="clear" w:color="auto" w:fill="EDEDED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t>OKVIRNI BROJ SATI / MJESEC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t>MEĐUPREDMETNE TEME</w:t>
            </w:r>
          </w:p>
        </w:tc>
        <w:tc>
          <w:tcPr>
            <w:tcW w:w="1305" w:type="dxa"/>
            <w:shd w:val="clear" w:color="auto" w:fill="EDEDED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t>KORELACIJA</w:t>
            </w:r>
          </w:p>
        </w:tc>
        <w:tc>
          <w:tcPr>
            <w:tcW w:w="1331" w:type="dxa"/>
            <w:shd w:val="clear" w:color="auto" w:fill="EDEDED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t>NAPOMENE</w:t>
            </w: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FFFF00"/>
            <w:vAlign w:val="center"/>
          </w:tcPr>
          <w:p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425" w:right="113"/>
              <w:jc w:val="center"/>
              <w:rPr>
                <w:b/>
              </w:rPr>
            </w:pPr>
            <w:r>
              <w:rPr>
                <w:b/>
              </w:rPr>
              <w:t>JA I MOJA OBITELJ</w:t>
            </w:r>
          </w:p>
        </w:tc>
        <w:tc>
          <w:tcPr>
            <w:tcW w:w="1260" w:type="dxa"/>
            <w:shd w:val="clear" w:color="auto" w:fill="FFFF00"/>
          </w:tcPr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>!</w:t>
            </w: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Zenex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  <w:r>
              <w:t xml:space="preserve">A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>!</w:t>
            </w: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Now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 xml:space="preserve">! </w:t>
            </w:r>
          </w:p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FFFF00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Oponaša intonaciju jednostavne rečenice.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:rsidR="00343DFC" w:rsidRDefault="00343DFC" w:rsidP="00C4712A">
            <w:r>
              <w:t>Govori vrlo kratak i jednostavan tekst.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:rsidR="00343DFC" w:rsidRDefault="00343DFC" w:rsidP="00C4712A">
            <w:r>
              <w:t>Sudjeluje u vrlo kratkome i jednostavnome razgovoru poznate tematike.</w:t>
            </w:r>
          </w:p>
          <w:p w:rsidR="00343DFC" w:rsidRDefault="00343DFC" w:rsidP="00C4712A"/>
          <w:p w:rsidR="00343DFC" w:rsidRDefault="00343DFC" w:rsidP="00C4712A">
            <w:r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Opisuje što je naučio o sebi i o drugima iz međukulturnoga iskustva.</w:t>
            </w:r>
          </w:p>
          <w:p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:rsidR="00343DFC" w:rsidRDefault="00343DFC" w:rsidP="00C4712A"/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11 sati* / rujan, listopad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00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  <w:r>
              <w:rPr>
                <w:color w:val="000000"/>
                <w:sz w:val="21"/>
                <w:szCs w:val="21"/>
              </w:rPr>
              <w:t xml:space="preserve">A.2.1. </w:t>
            </w:r>
            <w:r>
              <w:rPr>
                <w:i/>
                <w:color w:val="000000"/>
                <w:sz w:val="21"/>
                <w:szCs w:val="21"/>
              </w:rPr>
              <w:t>Upravljanje informacijama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A.2.2. </w:t>
            </w:r>
            <w:r>
              <w:rPr>
                <w:i/>
                <w:color w:val="000000"/>
                <w:sz w:val="21"/>
                <w:szCs w:val="21"/>
              </w:rPr>
              <w:t>Primjena strategija učenja i rješavanje problema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343DFC" w:rsidRDefault="00343DFC" w:rsidP="00C4712A">
            <w:pPr>
              <w:shd w:val="clear" w:color="auto" w:fill="FFFF00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>Kreativno mišljenje</w:t>
            </w:r>
          </w:p>
          <w:p w:rsidR="00343DFC" w:rsidRDefault="00343DFC" w:rsidP="00C4712A">
            <w:pPr>
              <w:shd w:val="clear" w:color="auto" w:fill="FFFF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se koristi kreativnošću za oblikovanje svojih ideja i pristupa rješavanju problema.</w:t>
            </w:r>
          </w:p>
          <w:p w:rsidR="00343DFC" w:rsidRDefault="00343DFC" w:rsidP="00C4712A">
            <w:pPr>
              <w:shd w:val="clear" w:color="auto" w:fill="FFFF00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A.2.4. </w:t>
            </w:r>
            <w:r>
              <w:rPr>
                <w:i/>
                <w:sz w:val="21"/>
                <w:szCs w:val="21"/>
              </w:rPr>
              <w:t>Kritičko mišljenje</w:t>
            </w:r>
          </w:p>
          <w:p w:rsidR="00343DFC" w:rsidRDefault="00343DFC" w:rsidP="00C4712A">
            <w:pPr>
              <w:shd w:val="clear" w:color="auto" w:fill="FFFF0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razlikuje činjenice od mišljenja i sposoban je usporediti različite ideje.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C.2.1. </w:t>
            </w:r>
            <w:r>
              <w:rPr>
                <w:i/>
                <w:sz w:val="21"/>
                <w:szCs w:val="21"/>
              </w:rPr>
              <w:t xml:space="preserve">Vrijednost učenja </w:t>
            </w:r>
            <w:r>
              <w:rPr>
                <w:sz w:val="21"/>
                <w:szCs w:val="21"/>
              </w:rPr>
              <w:t>Učenik može objasniti vrijednost učenja za svoj život.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C.2.2. </w:t>
            </w:r>
            <w:r>
              <w:rPr>
                <w:i/>
                <w:color w:val="000000"/>
                <w:sz w:val="21"/>
                <w:szCs w:val="21"/>
              </w:rPr>
              <w:t>Slika o sebi kao učeniku</w:t>
            </w:r>
          </w:p>
          <w:p w:rsidR="00343DFC" w:rsidRDefault="00343DFC" w:rsidP="00C4712A">
            <w:pPr>
              <w:shd w:val="clear" w:color="auto" w:fill="FFFF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iskazuje pozitivna i visoka očekivanja i vjeruje u svoj uspjeh u učenju.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C.2.3. </w:t>
            </w:r>
            <w:r>
              <w:rPr>
                <w:i/>
                <w:sz w:val="21"/>
                <w:szCs w:val="21"/>
              </w:rPr>
              <w:t>Interes</w:t>
            </w:r>
            <w:r>
              <w:rPr>
                <w:sz w:val="21"/>
                <w:szCs w:val="21"/>
              </w:rPr>
              <w:t xml:space="preserve"> Učenik iskazuje interes za različita područja, preuzima odgovornost za svoje učenje i ustraje u učenju.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8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D.2.2.  </w:t>
            </w:r>
            <w:r>
              <w:rPr>
                <w:i/>
                <w:color w:val="000000"/>
                <w:sz w:val="21"/>
                <w:szCs w:val="21"/>
              </w:rPr>
              <w:t>Suradnja s drugima</w:t>
            </w:r>
          </w:p>
          <w:p w:rsidR="00343DFC" w:rsidRDefault="00343DFC" w:rsidP="00C4712A">
            <w:pPr>
              <w:shd w:val="clear" w:color="auto" w:fill="FFFF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ostvaruje dobru komunikaciju s drugima, uspješno surađuje u različitim situacijama i spreman je zatražiti i ponuditi pomoć.</w:t>
            </w:r>
          </w:p>
          <w:p w:rsidR="00343DFC" w:rsidRDefault="00343DFC" w:rsidP="00C4712A">
            <w:pPr>
              <w:shd w:val="clear" w:color="auto" w:fill="FFFF00"/>
              <w:spacing w:after="48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16"/>
                <w:szCs w:val="16"/>
                <w:highlight w:val="yellow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t>Ponaša se u skladu s ljudskim pravima u svakodnevnom životu.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Promiče kvalitetu života u školi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1"/>
                <w:szCs w:val="21"/>
              </w:rPr>
              <w:t xml:space="preserve">A.2.4.  Razvija radne navike. 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bookmarkStart w:id="2" w:name="_heading=h.x4012hysgep5" w:colFirst="0" w:colLast="0"/>
            <w:bookmarkEnd w:id="2"/>
            <w:r>
              <w:rPr>
                <w:sz w:val="21"/>
                <w:szCs w:val="21"/>
              </w:rPr>
              <w:t>B.2.1.Opisuje i uvažava potrebe i osjećaje drugih.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bookmarkStart w:id="3" w:name="_heading=h.lgsqqym9gy5e" w:colFirst="0" w:colLast="0"/>
            <w:bookmarkEnd w:id="3"/>
            <w:r>
              <w:rPr>
                <w:sz w:val="21"/>
                <w:szCs w:val="21"/>
              </w:rPr>
              <w:t>B.2.2. Razvija komunikacijske kompetencije.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bookmarkStart w:id="4" w:name="_heading=h.ej7ln9iw4g6l" w:colFirst="0" w:colLast="0"/>
            <w:bookmarkEnd w:id="4"/>
            <w:r>
              <w:rPr>
                <w:sz w:val="21"/>
                <w:szCs w:val="21"/>
              </w:rPr>
              <w:t>B.2.4. Suradnički uči i radi u timu.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bookmarkStart w:id="5" w:name="_heading=h.462foob9jg5t" w:colFirst="0" w:colLast="0"/>
            <w:bookmarkEnd w:id="5"/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Učenik prema savjetu odabire odgovarajuću digitalnu tehnologiju za izvršavanje zadatka.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bookmarkStart w:id="6" w:name="_heading=h.1fob9te" w:colFirst="0" w:colLast="0"/>
            <w:bookmarkEnd w:id="6"/>
            <w:r>
              <w:rPr>
                <w:sz w:val="21"/>
                <w:szCs w:val="21"/>
              </w:rPr>
              <w:t xml:space="preserve">A.2.3. </w:t>
            </w:r>
            <w:r>
              <w:rPr>
                <w:sz w:val="21"/>
                <w:szCs w:val="21"/>
                <w:highlight w:val="yellow"/>
              </w:rPr>
              <w:t>Učenik se odgovorno i sigurno koristi programima i uređajima</w:t>
            </w:r>
            <w:r>
              <w:rPr>
                <w:sz w:val="16"/>
                <w:szCs w:val="16"/>
                <w:highlight w:val="yellow"/>
              </w:rPr>
              <w:t>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uz učiteljevu pomoć ili samostalno djelotvorno provodi jednostavno pretraživanje</w:t>
            </w:r>
            <w:r>
              <w:rPr>
                <w:color w:val="231F20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lastRenderedPageBreak/>
              <w:t>informacija u digitalnome okružju.</w:t>
            </w:r>
          </w:p>
          <w:p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uz učiteljevu pomoć ili samostalno uspoređuje i odabire potrebne informacije među pronađenima.</w:t>
            </w:r>
          </w:p>
          <w:p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uz učiteljevu pomoć odgovorno upravlja prikupljenim informacijama.</w:t>
            </w:r>
          </w:p>
          <w:p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D.2.1.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se izražava kreativno i planira svoje djelovanje jednostavnim metodama za poticanje</w:t>
            </w:r>
            <w:r>
              <w:rPr>
                <w:color w:val="231F20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t>kreativnosti u IKT okružju.</w:t>
            </w:r>
          </w:p>
          <w:p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D.2.2.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rješava jednostavne probleme s pomoću digitalne tehnologije.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  <w:r>
              <w:rPr>
                <w:sz w:val="21"/>
                <w:szCs w:val="21"/>
                <w:u w:val="single"/>
              </w:rPr>
              <w:tab/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C.2.1. Solidaran je i empatičan u odnosu prema ljudima i drugim živim bićima.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C.2.2.</w:t>
            </w:r>
            <w:r>
              <w:rPr>
                <w:color w:val="231F20"/>
                <w:sz w:val="18"/>
                <w:szCs w:val="18"/>
                <w:highlight w:val="yellow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t>Razlikuje osobnu od opće dobrobiti.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Poduzetništvo</w:t>
            </w:r>
          </w:p>
          <w:p w:rsidR="00343DFC" w:rsidRDefault="00343DFC" w:rsidP="00C4712A">
            <w:pPr>
              <w:shd w:val="clear" w:color="auto" w:fill="FFFF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A.2.1</w:t>
            </w:r>
            <w:r>
              <w:rPr>
                <w:color w:val="000000"/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Primjenjuje inovativna i kreativna rješenja.</w:t>
            </w:r>
          </w:p>
          <w:p w:rsidR="00343DFC" w:rsidRDefault="00343DFC" w:rsidP="00C4712A">
            <w:pPr>
              <w:rPr>
                <w:color w:val="231F2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>A.2.2</w:t>
            </w:r>
            <w:r>
              <w:rPr>
                <w:color w:val="000000"/>
                <w:sz w:val="21"/>
                <w:szCs w:val="21"/>
                <w:highlight w:val="yellow"/>
              </w:rPr>
              <w:t xml:space="preserve">. </w:t>
            </w:r>
            <w:r>
              <w:rPr>
                <w:color w:val="231F20"/>
                <w:sz w:val="16"/>
                <w:szCs w:val="16"/>
                <w:highlight w:val="yellow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t>Snalazi se s neizvjesnošću i rizicima koje donosi.</w:t>
            </w:r>
          </w:p>
          <w:p w:rsidR="00343DFC" w:rsidRDefault="00343DFC" w:rsidP="00C4712A">
            <w:pPr>
              <w:rPr>
                <w:color w:val="231F20"/>
                <w:sz w:val="21"/>
                <w:szCs w:val="21"/>
                <w:highlight w:val="yellow"/>
              </w:rPr>
            </w:pPr>
            <w:r>
              <w:rPr>
                <w:color w:val="231F20"/>
                <w:sz w:val="21"/>
                <w:szCs w:val="21"/>
                <w:highlight w:val="yellow"/>
              </w:rPr>
              <w:t xml:space="preserve">B.2.1. Razvija poduzetničku ideju </w:t>
            </w:r>
            <w:r>
              <w:rPr>
                <w:color w:val="231F20"/>
                <w:sz w:val="21"/>
                <w:szCs w:val="21"/>
                <w:highlight w:val="yellow"/>
              </w:rPr>
              <w:lastRenderedPageBreak/>
              <w:t>od koncepta do realizacije.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  <w:highlight w:val="yellow"/>
              </w:rPr>
              <w:t>B.2.2. Planira i upravlja aktivnostima.</w:t>
            </w:r>
          </w:p>
        </w:tc>
        <w:tc>
          <w:tcPr>
            <w:tcW w:w="1305" w:type="dxa"/>
            <w:shd w:val="clear" w:color="auto" w:fill="FFFF00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  <w:p w:rsidR="00343DFC" w:rsidRDefault="00343DFC" w:rsidP="00C4712A">
            <w:pPr>
              <w:spacing w:after="200" w:line="276" w:lineRule="auto"/>
            </w:pPr>
            <w:r>
              <w:t>TZK</w:t>
            </w:r>
          </w:p>
        </w:tc>
        <w:tc>
          <w:tcPr>
            <w:tcW w:w="1331" w:type="dxa"/>
            <w:shd w:val="clear" w:color="auto" w:fill="FFFF00"/>
          </w:tcPr>
          <w:p w:rsidR="00343DFC" w:rsidRDefault="00343DFC" w:rsidP="00C4712A">
            <w:pPr>
              <w:spacing w:after="200" w:line="276" w:lineRule="auto"/>
            </w:pP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FF00FF"/>
            <w:vAlign w:val="center"/>
          </w:tcPr>
          <w:p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97"/>
              <w:jc w:val="center"/>
              <w:rPr>
                <w:b/>
              </w:rPr>
            </w:pPr>
            <w:r>
              <w:rPr>
                <w:b/>
              </w:rPr>
              <w:lastRenderedPageBreak/>
              <w:t>ŠKOLA I SLOBODNO VRIJEME</w:t>
            </w:r>
          </w:p>
        </w:tc>
        <w:tc>
          <w:tcPr>
            <w:tcW w:w="1260" w:type="dxa"/>
            <w:shd w:val="clear" w:color="auto" w:fill="FF00FF"/>
          </w:tcPr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My </w:t>
            </w:r>
            <w:proofErr w:type="spellStart"/>
            <w:r>
              <w:t>favourite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Elliot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Tess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>!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Now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 xml:space="preserve">! </w:t>
            </w:r>
          </w:p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FF00FF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Oponaša intonaciju jednostavne rečenice.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:rsidR="00343DFC" w:rsidRDefault="00343DFC" w:rsidP="00C4712A">
            <w:r>
              <w:t>Govori vrlo kratak i jednostavan tekst.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:rsidR="00343DFC" w:rsidRDefault="00343DFC" w:rsidP="00C4712A">
            <w:r>
              <w:t>Sudjeluje u vrlo kratkome i jednostavnome razgovoru poznate tematike.</w:t>
            </w:r>
          </w:p>
          <w:p w:rsidR="00343DFC" w:rsidRDefault="00343DFC" w:rsidP="00C4712A"/>
          <w:p w:rsidR="00343DFC" w:rsidRDefault="00343DFC" w:rsidP="00C4712A">
            <w:r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 xml:space="preserve">Potkrepljuje osnovne činjenice </w:t>
            </w:r>
            <w:r>
              <w:lastRenderedPageBreak/>
              <w:t>o zemljama ciljnoga jezika konkretnim primjerima i prepoznaje međukulturne podudarnosti.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Opisuje što je naučio o sebi i o drugima iz međukulturnoga iskustva.</w:t>
            </w:r>
          </w:p>
          <w:p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Prepoznaje i razlikuje nesporazume uzrokovane kulturnim razlikama, razlikuje primjere prihvaćanja i/ ili isključivanja drugih i drugačijih u poznatome kontekstu te osvještava važnost učenja stranih jezika.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00FF"/>
            <w:vAlign w:val="center"/>
          </w:tcPr>
          <w:p w:rsidR="00343DFC" w:rsidRDefault="00343DFC" w:rsidP="00C4712A">
            <w:pPr>
              <w:spacing w:after="200" w:line="276" w:lineRule="auto"/>
              <w:ind w:right="124"/>
              <w:jc w:val="center"/>
            </w:pPr>
            <w:r>
              <w:lastRenderedPageBreak/>
              <w:t xml:space="preserve">10 sati** / </w:t>
            </w:r>
          </w:p>
          <w:p w:rsidR="00343DFC" w:rsidRDefault="00343DFC" w:rsidP="00C4712A">
            <w:pPr>
              <w:spacing w:after="200" w:line="276" w:lineRule="auto"/>
              <w:jc w:val="center"/>
            </w:pPr>
            <w:r>
              <w:t>listopad, studeni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FF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FF"/>
              <w:spacing w:after="48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A.2.1. </w:t>
            </w:r>
            <w:r>
              <w:rPr>
                <w:i/>
                <w:color w:val="000000"/>
                <w:sz w:val="21"/>
                <w:szCs w:val="21"/>
              </w:rPr>
              <w:t>Upravljanje informacijama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FF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Uz podršku učitelja ili samostalno traži nove </w:t>
            </w:r>
            <w:r>
              <w:rPr>
                <w:color w:val="000000"/>
                <w:sz w:val="21"/>
                <w:szCs w:val="21"/>
                <w:highlight w:val="magenta"/>
              </w:rPr>
              <w:t>informacije</w:t>
            </w:r>
            <w:r>
              <w:rPr>
                <w:color w:val="000000"/>
                <w:sz w:val="21"/>
                <w:szCs w:val="21"/>
              </w:rPr>
              <w:t xml:space="preserve"> iz različitih izvora i uspješno ih primjenjuje pri rješavanju problema.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FF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A.2.2. </w:t>
            </w:r>
            <w:r>
              <w:rPr>
                <w:i/>
                <w:color w:val="000000"/>
                <w:sz w:val="21"/>
                <w:szCs w:val="21"/>
              </w:rPr>
              <w:t>Primjena strategija učenja i rješavanje problema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FF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343DFC" w:rsidRDefault="00343DFC" w:rsidP="00C4712A">
            <w:pPr>
              <w:shd w:val="clear" w:color="auto" w:fill="FF00FF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>Kreativno mišljenje</w:t>
            </w:r>
          </w:p>
          <w:p w:rsidR="00343DFC" w:rsidRDefault="00343DFC" w:rsidP="00C4712A">
            <w:pPr>
              <w:shd w:val="clear" w:color="auto" w:fill="FF00FF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se koristi kreativnošću za oblikovanje svojih ideja i pristupa rješavanju problema.</w:t>
            </w:r>
          </w:p>
          <w:p w:rsidR="00343DFC" w:rsidRDefault="00343DFC" w:rsidP="00C4712A">
            <w:pPr>
              <w:shd w:val="clear" w:color="auto" w:fill="FF00FF"/>
              <w:spacing w:after="48"/>
              <w:rPr>
                <w:i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.2.4. </w:t>
            </w:r>
            <w:r>
              <w:rPr>
                <w:i/>
                <w:sz w:val="21"/>
                <w:szCs w:val="21"/>
              </w:rPr>
              <w:t>Kritičko mišljenje</w:t>
            </w:r>
          </w:p>
          <w:p w:rsidR="00343DFC" w:rsidRDefault="00343DFC" w:rsidP="00C4712A">
            <w:pPr>
              <w:shd w:val="clear" w:color="auto" w:fill="FF00FF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razlikuje činjenice od mišljenja i sposoban je usporediti različite ideje.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A.2.4. Razvija radne navike.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Učenik prema savjetu odabire odgovarajuću digitalnu tehnologiju </w:t>
            </w:r>
            <w:r>
              <w:rPr>
                <w:sz w:val="21"/>
                <w:szCs w:val="21"/>
              </w:rPr>
              <w:lastRenderedPageBreak/>
              <w:t>za izvršavanje zadatka.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sz w:val="21"/>
                <w:szCs w:val="21"/>
                <w:highlight w:val="magenta"/>
              </w:rPr>
              <w:t>Učenik se odgovorno i sigurno koristi programima i uređajima</w:t>
            </w:r>
            <w:r>
              <w:rPr>
                <w:sz w:val="16"/>
                <w:szCs w:val="16"/>
                <w:highlight w:val="magenta"/>
              </w:rPr>
              <w:t>.</w:t>
            </w:r>
          </w:p>
          <w:p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</w:t>
            </w:r>
            <w:r>
              <w:rPr>
                <w:sz w:val="21"/>
                <w:szCs w:val="21"/>
                <w:highlight w:val="magenta"/>
              </w:rPr>
              <w:t>.</w:t>
            </w:r>
            <w:r>
              <w:rPr>
                <w:color w:val="231F20"/>
                <w:sz w:val="21"/>
                <w:szCs w:val="21"/>
                <w:highlight w:val="magenta"/>
              </w:rPr>
              <w:t xml:space="preserve"> </w:t>
            </w:r>
            <w:r>
              <w:rPr>
                <w:sz w:val="21"/>
                <w:szCs w:val="21"/>
                <w:highlight w:val="magenta"/>
              </w:rPr>
              <w:t>Učenik uz učiteljevu pomoć ili samostalno djelotvorno provodi jednostavno pretraživanje informacija u digitalnome okružju.</w:t>
            </w:r>
          </w:p>
          <w:p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</w:t>
            </w:r>
            <w:r>
              <w:rPr>
                <w:sz w:val="21"/>
                <w:szCs w:val="21"/>
                <w:highlight w:val="magenta"/>
              </w:rPr>
              <w:t>. Učenik uz učiteljevu pomoć ili samostalno uspoređuje i odabire potrebne informacije među pronađenima.</w:t>
            </w:r>
          </w:p>
          <w:p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</w:t>
            </w:r>
            <w:r>
              <w:rPr>
                <w:sz w:val="21"/>
                <w:szCs w:val="21"/>
                <w:highlight w:val="magenta"/>
              </w:rPr>
              <w:t>.</w:t>
            </w:r>
            <w:r>
              <w:rPr>
                <w:color w:val="231F20"/>
                <w:sz w:val="21"/>
                <w:szCs w:val="21"/>
                <w:highlight w:val="magenta"/>
              </w:rPr>
              <w:t xml:space="preserve"> </w:t>
            </w:r>
            <w:r>
              <w:rPr>
                <w:sz w:val="21"/>
                <w:szCs w:val="21"/>
                <w:highlight w:val="magenta"/>
              </w:rPr>
              <w:t>Učenik uz učiteljevu pomoć odgovorno upravlja prikupljenim informacijama.</w:t>
            </w:r>
          </w:p>
          <w:p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D.2.1</w:t>
            </w:r>
            <w:r>
              <w:rPr>
                <w:sz w:val="21"/>
                <w:szCs w:val="21"/>
                <w:highlight w:val="magenta"/>
              </w:rPr>
              <w:t>.</w:t>
            </w:r>
            <w:r>
              <w:rPr>
                <w:color w:val="231F20"/>
                <w:sz w:val="21"/>
                <w:szCs w:val="21"/>
                <w:highlight w:val="magenta"/>
              </w:rPr>
              <w:t xml:space="preserve"> </w:t>
            </w:r>
            <w:r>
              <w:rPr>
                <w:sz w:val="21"/>
                <w:szCs w:val="21"/>
                <w:highlight w:val="magenta"/>
              </w:rPr>
              <w:t xml:space="preserve">Učenik se izražava kreativno i planira svoje djelovanje jednostavnim metodama za poticanje </w:t>
            </w:r>
            <w:r>
              <w:rPr>
                <w:sz w:val="21"/>
                <w:szCs w:val="21"/>
                <w:highlight w:val="magenta"/>
              </w:rPr>
              <w:lastRenderedPageBreak/>
              <w:t>kreativnosti u IKT okružju.</w:t>
            </w:r>
          </w:p>
          <w:p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D.2.2</w:t>
            </w:r>
            <w:r>
              <w:rPr>
                <w:sz w:val="21"/>
                <w:szCs w:val="21"/>
                <w:highlight w:val="magenta"/>
              </w:rPr>
              <w:t>. Učenik rješava jednostavne probleme s pomoću digitalne tehnologije.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Ponaša se u skladu s ljudskim pravima u svakodnevnom životu.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Promiče kvalitetu života u školi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Poduzetništvo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Primjenjuje inovativna i kreativna rješenja.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Snalazi se s neizvjesnošću i rizicima koje donosi.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Solidaran je i empatičan u odnosu prema ljudima i drugim živim bićima.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Razlikuje osobnu od opće dobrobiti.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00FF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Matematika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TZK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FF00FF"/>
          </w:tcPr>
          <w:p w:rsidR="00343DFC" w:rsidRDefault="00343DFC" w:rsidP="00C4712A">
            <w:pPr>
              <w:spacing w:after="200" w:line="276" w:lineRule="auto"/>
            </w:pP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92D050"/>
            <w:vAlign w:val="center"/>
          </w:tcPr>
          <w:p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-44"/>
              <w:rPr>
                <w:b/>
              </w:rPr>
            </w:pPr>
            <w:r>
              <w:rPr>
                <w:b/>
              </w:rPr>
              <w:lastRenderedPageBreak/>
              <w:t>AUSTRALIJA, SLOBODNO VRIJEME I SPORT</w:t>
            </w:r>
          </w:p>
        </w:tc>
        <w:tc>
          <w:tcPr>
            <w:tcW w:w="1260" w:type="dxa"/>
            <w:shd w:val="clear" w:color="auto" w:fill="92D050"/>
          </w:tcPr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Uncle</w:t>
            </w:r>
            <w:proofErr w:type="spellEnd"/>
            <w:r>
              <w:t xml:space="preserve"> </w:t>
            </w:r>
            <w:proofErr w:type="spellStart"/>
            <w:r>
              <w:t>Phil's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Science </w:t>
            </w:r>
            <w:proofErr w:type="spellStart"/>
            <w:r>
              <w:t>report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moving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Kookaburra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>!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Now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 xml:space="preserve">! </w:t>
            </w:r>
          </w:p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92D050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Oponaša intonaciju jednostavne rečenice.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:rsidR="00343DFC" w:rsidRDefault="00343DFC" w:rsidP="00C4712A">
            <w:r>
              <w:t>Govori vrlo kratak i jednostavan tekst.</w:t>
            </w:r>
          </w:p>
          <w:p w:rsidR="00343DFC" w:rsidRDefault="00343DFC" w:rsidP="00C4712A"/>
          <w:p w:rsidR="00343DFC" w:rsidRDefault="00343DFC" w:rsidP="00C4712A"/>
          <w:p w:rsidR="00343DFC" w:rsidRDefault="00343DFC" w:rsidP="00C4712A">
            <w:r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 xml:space="preserve">Potkrepljuje osnovne činjenice o zemljama ciljnoga jezika konkretnim primjerima i prepoznaje </w:t>
            </w:r>
            <w:r>
              <w:lastRenderedPageBreak/>
              <w:t>međukulturne podudarnosti.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Opisuje što je naučio o sebi i o drugima iz međukulturnoga iskustva.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Prepoznaje i razlikuje nesporazume uzrokovane kulturnim razlikama, razlikuje primjere prihvaćanja i/ ili isključivanja drugih i drugačijih u poznatome kontekstu te osvještava važnost učenja stranih jezika.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lastRenderedPageBreak/>
              <w:t xml:space="preserve">OŠ (1) C.4.3.  </w:t>
            </w:r>
            <w:r>
              <w:t>Prilagođava najosnovnije društveno-afektivne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C.4.5.  </w:t>
            </w:r>
            <w:r>
              <w:t xml:space="preserve"> Izražava svoje mišljenje, stavove i vrijednosti i uspoređuje ih s drugima u različitim svakodnevnim komunikacijskim situacijama.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C.4.6.  </w:t>
            </w:r>
            <w:r>
              <w:t>Izdvaja i uspoređuje osnovne informacije iz različitih izvora te izvodi vrlo kratke prezentacije jednostavnih sadržaja.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 xml:space="preserve"> 10 sati* /</w:t>
            </w:r>
          </w:p>
          <w:p w:rsidR="00343DFC" w:rsidRDefault="00343DFC" w:rsidP="00C4712A">
            <w:pPr>
              <w:spacing w:after="200" w:line="276" w:lineRule="auto"/>
              <w:jc w:val="center"/>
            </w:pPr>
            <w:r>
              <w:t>prosinac, siječanj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48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A.2.1. </w:t>
            </w:r>
            <w:r>
              <w:rPr>
                <w:i/>
                <w:color w:val="000000"/>
                <w:sz w:val="21"/>
                <w:szCs w:val="21"/>
              </w:rPr>
              <w:t>Upravljanje informacijama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A.2.2. </w:t>
            </w:r>
            <w:r>
              <w:rPr>
                <w:i/>
                <w:color w:val="000000"/>
                <w:sz w:val="21"/>
                <w:szCs w:val="21"/>
              </w:rPr>
              <w:t>Primjena strategija učenja i rješavanje problema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343DFC" w:rsidRDefault="00343DFC" w:rsidP="00C4712A">
            <w:pPr>
              <w:shd w:val="clear" w:color="auto" w:fill="92D050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>Kreativno mišljenje</w:t>
            </w:r>
          </w:p>
          <w:p w:rsidR="00343DFC" w:rsidRDefault="00343DFC" w:rsidP="00C4712A">
            <w:pPr>
              <w:shd w:val="clear" w:color="auto" w:fill="92D05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se koristi kreativnošću za oblikovanje svojih ideja i pristupa rješavanju problema.</w:t>
            </w:r>
          </w:p>
          <w:p w:rsidR="00343DFC" w:rsidRDefault="00343DFC" w:rsidP="00C4712A">
            <w:pPr>
              <w:shd w:val="clear" w:color="auto" w:fill="92D0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shd w:val="clear" w:color="auto" w:fill="92D0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hd w:val="clear" w:color="auto" w:fill="92D0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C.2.1. </w:t>
            </w:r>
            <w:r>
              <w:rPr>
                <w:i/>
                <w:sz w:val="21"/>
                <w:szCs w:val="21"/>
              </w:rPr>
              <w:t xml:space="preserve">Vrijednost učenja </w:t>
            </w:r>
            <w:r>
              <w:rPr>
                <w:sz w:val="21"/>
                <w:szCs w:val="21"/>
              </w:rPr>
              <w:t>Učenik može objasniti vrijednost učenja za svoj život.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C.2.2. </w:t>
            </w:r>
            <w:r>
              <w:rPr>
                <w:i/>
                <w:sz w:val="21"/>
                <w:szCs w:val="21"/>
              </w:rPr>
              <w:t>Slika o sebi kao učeniku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iskazuje pozitivna i visoka očekivanja i vjeruje u svoj uspjeh u učenju.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C.2.3. </w:t>
            </w:r>
            <w:r>
              <w:rPr>
                <w:i/>
                <w:sz w:val="21"/>
                <w:szCs w:val="21"/>
              </w:rPr>
              <w:t>Interes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Učenik iskazuje interes za različita područja, preuzima </w:t>
            </w:r>
            <w:r>
              <w:rPr>
                <w:sz w:val="21"/>
                <w:szCs w:val="21"/>
              </w:rPr>
              <w:lastRenderedPageBreak/>
              <w:t>odgovornost za svoje učenje i ustraje u učenju.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D.2.2. </w:t>
            </w:r>
            <w:r>
              <w:rPr>
                <w:i/>
                <w:sz w:val="21"/>
                <w:szCs w:val="21"/>
              </w:rPr>
              <w:t xml:space="preserve">Suradnja s drugima </w:t>
            </w:r>
            <w:r>
              <w:rPr>
                <w:sz w:val="21"/>
                <w:szCs w:val="21"/>
              </w:rPr>
              <w:t>Učenik ostvaruje dobru komunikaciju s drugima, uspješno surađuje u različitim situacijama i spreman je zatražiti i ponuditi pomoć.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2.4. Razvija radne navike.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B.2.1. Opisuje i uvažava potrebe i osjećaje drugih.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B.2.2. Razvija komunikacijske kompetencije.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B.2.4. Suradnički uči i radi u timu.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Učenik prema savjetu odabire odgovarajuću digitalnu tehnologiju za izvršavanje zadatka.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A.2.2. Učenik se samostalno koristi njemu poznatim uređajima i programima.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Učenik se odgovorno i sigurno koristi programima i uređajima.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Učenik uz učiteljevu pomoć ili samostalno djelotvorno provodi jednostavno pretraživanje informacija u digitalnome okružju.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Učenik uz učiteljevu pomoć ili samostalno uspoređuje i odabire potrebne informacije među pronađenima.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C.2.4. Učenik uz učiteljevu pomoć odgovorno upravlja prikupljenim informacijama.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Poduzetništvo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A.2.1. Primjenjuje inovativna i kreativna rješenja.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A.2.2.  Snalazi se s neizvjesnošću i rizicima koje donosi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92D050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:rsidR="00343DFC" w:rsidRDefault="00343DFC" w:rsidP="00C4712A">
            <w:pPr>
              <w:tabs>
                <w:tab w:val="left" w:pos="780"/>
              </w:tabs>
              <w:spacing w:after="200" w:line="276" w:lineRule="auto"/>
            </w:pPr>
            <w:r>
              <w:t>Likovna kultura</w:t>
            </w:r>
          </w:p>
          <w:p w:rsidR="00343DFC" w:rsidRDefault="00343DFC" w:rsidP="00C4712A">
            <w:pPr>
              <w:tabs>
                <w:tab w:val="left" w:pos="780"/>
              </w:tabs>
              <w:spacing w:after="200" w:line="276" w:lineRule="auto"/>
            </w:pPr>
          </w:p>
          <w:p w:rsidR="00343DFC" w:rsidRDefault="00343DFC" w:rsidP="00C4712A">
            <w:pPr>
              <w:tabs>
                <w:tab w:val="left" w:pos="780"/>
              </w:tabs>
              <w:spacing w:after="200" w:line="276" w:lineRule="auto"/>
            </w:pPr>
            <w:r>
              <w:t>TZK</w:t>
            </w:r>
          </w:p>
          <w:p w:rsidR="00343DFC" w:rsidRDefault="00343DFC" w:rsidP="00C4712A"/>
          <w:p w:rsidR="00343DFC" w:rsidRDefault="00343DFC" w:rsidP="00C4712A"/>
          <w:p w:rsidR="00343DFC" w:rsidRDefault="00343DFC" w:rsidP="00C4712A"/>
          <w:p w:rsidR="00343DFC" w:rsidRDefault="00343DFC" w:rsidP="00C4712A"/>
          <w:p w:rsidR="00343DFC" w:rsidRDefault="00343DFC" w:rsidP="00C4712A"/>
          <w:p w:rsidR="00343DFC" w:rsidRDefault="00343DFC" w:rsidP="00C4712A"/>
        </w:tc>
        <w:tc>
          <w:tcPr>
            <w:tcW w:w="1331" w:type="dxa"/>
            <w:shd w:val="clear" w:color="auto" w:fill="92D050"/>
          </w:tcPr>
          <w:p w:rsidR="00343DFC" w:rsidRDefault="00343DFC" w:rsidP="00C4712A">
            <w:pPr>
              <w:spacing w:after="200" w:line="276" w:lineRule="auto"/>
            </w:pP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FFC000"/>
            <w:vAlign w:val="center"/>
          </w:tcPr>
          <w:p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-44"/>
              <w:jc w:val="center"/>
              <w:rPr>
                <w:b/>
              </w:rPr>
            </w:pPr>
            <w:r>
              <w:rPr>
                <w:b/>
              </w:rPr>
              <w:lastRenderedPageBreak/>
              <w:t>DIVLJE ŽIVOTINJE I UGROŽENE ŽIVOTINJSKE VRSTE</w:t>
            </w:r>
          </w:p>
        </w:tc>
        <w:tc>
          <w:tcPr>
            <w:tcW w:w="1260" w:type="dxa"/>
            <w:shd w:val="clear" w:color="auto" w:fill="FFC000"/>
          </w:tcPr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day</w:t>
            </w:r>
            <w:proofErr w:type="spellEnd"/>
            <w:r>
              <w:t>!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Wildlife</w:t>
            </w:r>
            <w:proofErr w:type="spellEnd"/>
            <w:r>
              <w:t xml:space="preserve"> </w:t>
            </w:r>
            <w:proofErr w:type="spellStart"/>
            <w:r>
              <w:t>watching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things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fair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>!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Now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 xml:space="preserve">! 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FFC000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Oponaša intonaciju jednostavne rečenice.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:rsidR="00343DFC" w:rsidRDefault="00343DFC" w:rsidP="00C4712A">
            <w:r>
              <w:t>Govori vrlo kratak i jednostavan tekst.</w:t>
            </w:r>
          </w:p>
          <w:p w:rsidR="00343DFC" w:rsidRDefault="00343DFC" w:rsidP="00C4712A"/>
          <w:p w:rsidR="00343DFC" w:rsidRDefault="00343DFC" w:rsidP="00C4712A">
            <w:r>
              <w:t>OŠ (1) EJ A.4.6. Sudjeluje u vrlo kratkome i jednostavnom razgovoru poznate tematike.</w:t>
            </w:r>
          </w:p>
          <w:p w:rsidR="00343DFC" w:rsidRDefault="00343DFC" w:rsidP="00C4712A"/>
          <w:p w:rsidR="00343DFC" w:rsidRDefault="00343DFC" w:rsidP="00C4712A"/>
          <w:p w:rsidR="00343DFC" w:rsidRDefault="00343DFC" w:rsidP="00C4712A">
            <w:r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 xml:space="preserve">Potkrepljuje </w:t>
            </w:r>
            <w:r>
              <w:lastRenderedPageBreak/>
              <w:t>osnovne činjenice o zemljama ciljnoga jezika konkretnim primjerima i prepoznaje međukulturne podudarnosti.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kontekstu te osvještava važnost </w:t>
            </w:r>
            <w:r>
              <w:lastRenderedPageBreak/>
              <w:t>učenja stranih jezika.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C.4.5.  </w:t>
            </w:r>
            <w:r>
              <w:t xml:space="preserve"> Izražava svoje mišljenje, stavove i vrijednosti i uspoređuje ih s drugima u različitim svakodnevnim komunikacijskim situacijama.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OŠ (1) C.4.6.  </w:t>
            </w:r>
            <w:r>
              <w:t>Izdvaja i uspoređuje osnovne informacije iz različitih izvora te izvodi vrlo kratke prezentacije jednostavnih sadržaja.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10 sati** /</w:t>
            </w:r>
          </w:p>
          <w:p w:rsidR="00343DFC" w:rsidRDefault="00343DFC" w:rsidP="00C4712A">
            <w:pPr>
              <w:spacing w:after="200" w:line="276" w:lineRule="auto"/>
              <w:jc w:val="center"/>
            </w:pPr>
            <w:r>
              <w:t>veljača, ožujak</w:t>
            </w:r>
          </w:p>
        </w:tc>
        <w:tc>
          <w:tcPr>
            <w:tcW w:w="1984" w:type="dxa"/>
            <w:shd w:val="clear" w:color="auto" w:fill="FFC000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  <w:r>
              <w:rPr>
                <w:sz w:val="21"/>
                <w:szCs w:val="21"/>
              </w:rPr>
              <w:t xml:space="preserve">A.2.1. </w:t>
            </w:r>
            <w:r>
              <w:rPr>
                <w:i/>
                <w:sz w:val="21"/>
                <w:szCs w:val="21"/>
              </w:rPr>
              <w:t xml:space="preserve">Upravljanje informacijama </w:t>
            </w:r>
            <w:r>
              <w:rPr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A.2.2. </w:t>
            </w:r>
            <w:r>
              <w:rPr>
                <w:i/>
                <w:sz w:val="21"/>
                <w:szCs w:val="21"/>
              </w:rPr>
              <w:t>Primjena strategija učenja i rješavanje problema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343DFC" w:rsidRDefault="00343DFC" w:rsidP="00C4712A">
            <w:pPr>
              <w:shd w:val="clear" w:color="auto" w:fill="FFC000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>Kreativno mišljenje</w:t>
            </w:r>
          </w:p>
          <w:p w:rsidR="00343DFC" w:rsidRDefault="00343DFC" w:rsidP="00C4712A">
            <w:pPr>
              <w:shd w:val="clear" w:color="auto" w:fill="FFC00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se koristi kreativnošću za oblikovanje svojih ideja i pristupa rješavanju problema</w:t>
            </w:r>
            <w:r>
              <w:rPr>
                <w:color w:val="231F20"/>
                <w:sz w:val="21"/>
                <w:szCs w:val="21"/>
              </w:rPr>
              <w:t>.</w:t>
            </w:r>
          </w:p>
          <w:p w:rsidR="00343DFC" w:rsidRDefault="00343DFC" w:rsidP="00C4712A">
            <w:pPr>
              <w:shd w:val="clear" w:color="auto" w:fill="FFC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C.2.1. </w:t>
            </w:r>
            <w:r>
              <w:rPr>
                <w:i/>
                <w:sz w:val="21"/>
                <w:szCs w:val="21"/>
              </w:rPr>
              <w:t xml:space="preserve">Vrijednost učenja </w:t>
            </w:r>
            <w:r>
              <w:rPr>
                <w:sz w:val="21"/>
                <w:szCs w:val="21"/>
              </w:rPr>
              <w:t>Učenik može objasniti vrijednost učenja za svoj život.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C.2.2.  </w:t>
            </w:r>
            <w:r>
              <w:rPr>
                <w:i/>
                <w:sz w:val="21"/>
                <w:szCs w:val="21"/>
              </w:rPr>
              <w:t>Slika o sebi kao učeniku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iskazuje pozitivna i visoka očekivanja i vjeruje u svoj uspjeh u učenju.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C.2.3. </w:t>
            </w:r>
            <w:r>
              <w:rPr>
                <w:i/>
                <w:sz w:val="21"/>
                <w:szCs w:val="21"/>
              </w:rPr>
              <w:t>Interes</w:t>
            </w:r>
            <w:r>
              <w:rPr>
                <w:sz w:val="21"/>
                <w:szCs w:val="21"/>
              </w:rPr>
              <w:t xml:space="preserve"> Učenik iskazuje interes za različita područja, preuzima </w:t>
            </w:r>
            <w:r>
              <w:rPr>
                <w:sz w:val="21"/>
                <w:szCs w:val="21"/>
              </w:rPr>
              <w:lastRenderedPageBreak/>
              <w:t>odgovornost za svoje učenje i ustraje u učenju.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2.4. Razvija radne navike.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B.2.1. Opisuje i uvažava potrebe i osjećaje drugih.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B.2.2. Razvija komunikacijske kompetencije.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B.2.4. Suradnički uči i radi u timu.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Učenik prema savjetu odabire odgovarajuću digitalnu tehnologiju za izvršavanje zadatka.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Učenik se odgovorno i sigurno koristi programima i uređajima.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C.2.1.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Učenik uz učiteljevu pomoć ili samostalno djelotvorno provodi jednostavno pretraživanje informacija u digitalnome okružju.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Učenik uz učiteljevu pomoć ili samostalno uspoređuje i odabire potrebne informacije među pronađenima.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C.2.4. Učenik uz učiteljevu pomoć odgovorno upravlja prikupljenim informacijama.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Poduzetništvo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Primjenjuje inovativna i kreativna rješenja.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Snalazi se s neizvjesnošću i rizicima koje donosi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  <w:r>
              <w:rPr>
                <w:sz w:val="21"/>
                <w:szCs w:val="21"/>
                <w:u w:val="single"/>
              </w:rPr>
              <w:tab/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Razlikuje pozitivne i negativne </w:t>
            </w:r>
            <w:r>
              <w:rPr>
                <w:sz w:val="21"/>
                <w:szCs w:val="21"/>
              </w:rPr>
              <w:lastRenderedPageBreak/>
              <w:t>utjecaje čovjeka na prirodu i okoliš.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Uočava da u prirodi postoji međudjelovanje i međuovisnost.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B.2.1. Objašnjava da djelovanje ima posljedice i rezultate.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B.2.2. Prepoznaje primjere održivoga razvoja i njihovo djelovanje na lokalnu zajednicu.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B.2.3. Opisuje kako pojedinac djeluje na zaštitu prirodnih resursa.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Solidaran je i empatičan u odnosu prema ljudima i drugim živim bićima.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Razlikuje osobnu od opće dobrobiti.</w:t>
            </w:r>
          </w:p>
          <w:p w:rsidR="00343DFC" w:rsidRDefault="00343DFC" w:rsidP="00C4712A">
            <w:pPr>
              <w:spacing w:after="200" w:line="276" w:lineRule="auto"/>
            </w:pPr>
            <w:r>
              <w:rPr>
                <w:sz w:val="21"/>
                <w:szCs w:val="21"/>
              </w:rPr>
              <w:t>C.2.3. Prepoznaje važnost očuvanje okoliša za opću dobrobit</w:t>
            </w:r>
          </w:p>
        </w:tc>
        <w:tc>
          <w:tcPr>
            <w:tcW w:w="1305" w:type="dxa"/>
            <w:shd w:val="clear" w:color="auto" w:fill="FFC000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FFC000"/>
          </w:tcPr>
          <w:p w:rsidR="00343DFC" w:rsidRDefault="00343DFC" w:rsidP="00C4712A">
            <w:pPr>
              <w:spacing w:after="200" w:line="276" w:lineRule="auto"/>
            </w:pP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00B0F0"/>
            <w:vAlign w:val="center"/>
          </w:tcPr>
          <w:p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MJESTO GDJE ŽIVIM</w:t>
            </w:r>
          </w:p>
        </w:tc>
        <w:tc>
          <w:tcPr>
            <w:tcW w:w="1260" w:type="dxa"/>
            <w:shd w:val="clear" w:color="auto" w:fill="00B0F0"/>
          </w:tcPr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Molly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My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A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London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>!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Now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 xml:space="preserve">! 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00B0F0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Oponaša intonaciju jednostavne rečenice.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:rsidR="00343DFC" w:rsidRDefault="00343DFC" w:rsidP="00C4712A">
            <w:r>
              <w:t>Govori vrlo kratak i jednostavan tekst.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:rsidR="00343DFC" w:rsidRDefault="00343DFC" w:rsidP="00C4712A">
            <w:r>
              <w:t>Sudjeluje u vrlo kratkome i jednostavnome razgovoru poznate tematike.</w:t>
            </w:r>
          </w:p>
          <w:p w:rsidR="00343DFC" w:rsidRDefault="00343DFC" w:rsidP="00C4712A"/>
          <w:p w:rsidR="00343DFC" w:rsidRDefault="00343DFC" w:rsidP="00C4712A"/>
          <w:p w:rsidR="00343DFC" w:rsidRDefault="00343DFC" w:rsidP="00C4712A"/>
          <w:p w:rsidR="00343DFC" w:rsidRDefault="00343DFC" w:rsidP="00C4712A">
            <w:r>
              <w:lastRenderedPageBreak/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00B0F0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 xml:space="preserve">10 sati* / </w:t>
            </w:r>
          </w:p>
          <w:p w:rsidR="00343DFC" w:rsidRDefault="00343DFC" w:rsidP="00C4712A">
            <w:pPr>
              <w:spacing w:after="200" w:line="276" w:lineRule="auto"/>
              <w:jc w:val="center"/>
            </w:pPr>
            <w:r>
              <w:t>travanj</w:t>
            </w:r>
          </w:p>
        </w:tc>
        <w:tc>
          <w:tcPr>
            <w:tcW w:w="1984" w:type="dxa"/>
            <w:shd w:val="clear" w:color="auto" w:fill="00B0F0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after="48"/>
              <w:rPr>
                <w:i/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A.2.1. </w:t>
            </w:r>
            <w:r>
              <w:rPr>
                <w:i/>
                <w:color w:val="231F20"/>
                <w:sz w:val="21"/>
                <w:szCs w:val="21"/>
              </w:rPr>
              <w:t>Upravljanje informacijama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after="4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A.2.2. </w:t>
            </w:r>
            <w:r>
              <w:rPr>
                <w:i/>
                <w:color w:val="231F20"/>
                <w:sz w:val="21"/>
                <w:szCs w:val="21"/>
              </w:rPr>
              <w:t>Primjena strategija učenja i rješavanje problema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after="4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343DFC" w:rsidRDefault="00343DFC" w:rsidP="00C4712A">
            <w:pPr>
              <w:shd w:val="clear" w:color="auto" w:fill="00B0F0"/>
              <w:spacing w:after="48"/>
              <w:rPr>
                <w:i/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A.2.3. </w:t>
            </w:r>
            <w:r>
              <w:rPr>
                <w:i/>
                <w:color w:val="231F20"/>
                <w:sz w:val="21"/>
                <w:szCs w:val="21"/>
              </w:rPr>
              <w:t>Kreativno mišljenje</w:t>
            </w:r>
          </w:p>
          <w:p w:rsidR="00343DFC" w:rsidRDefault="00343DFC" w:rsidP="00C4712A">
            <w:pPr>
              <w:shd w:val="clear" w:color="auto" w:fill="00B0F0"/>
              <w:spacing w:after="4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:rsidR="00343DFC" w:rsidRDefault="00343DFC" w:rsidP="00C4712A">
            <w:pPr>
              <w:shd w:val="clear" w:color="auto" w:fill="00B0F0"/>
              <w:spacing w:after="48"/>
              <w:rPr>
                <w:i/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A.2.4. </w:t>
            </w:r>
            <w:r>
              <w:rPr>
                <w:i/>
                <w:color w:val="231F20"/>
                <w:sz w:val="21"/>
                <w:szCs w:val="21"/>
              </w:rPr>
              <w:t>Kritičko mišljenje</w:t>
            </w:r>
          </w:p>
          <w:p w:rsidR="00343DFC" w:rsidRDefault="00343DFC" w:rsidP="00C4712A">
            <w:pPr>
              <w:shd w:val="clear" w:color="auto" w:fill="00B0F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2.4. Razvija radne navike. 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Učenik prema savjetu odabire odgovarajuću digitalnu tehnologiju </w:t>
            </w:r>
            <w:r>
              <w:rPr>
                <w:sz w:val="21"/>
                <w:szCs w:val="21"/>
              </w:rPr>
              <w:lastRenderedPageBreak/>
              <w:t>za izvršavanje zadatka.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Učenik se odgovorno i sigurno koristi programima i uređajima.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Učenik uz učiteljevu pomoć ili samostalno djelotvorno provodi jednostavno pretraživanje informacija u digitalnome okružju.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Učenik uz učiteljevu pomoć ili samostalno uspoređuje i odabire potrebne informacije među pronađenima.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C.2.4. Učenik uz učiteljevu pomoć odgovorno upravlja prikupljenim informacijama.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Ponaša se u skladu s ljudskim pravima u svakodnevnom životu.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C.2.3. Promiče kvalitetu života u školi.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C.2.1. Solidaran je i empatičan u odnosu prema ljudima i drugim živim bićima.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C.2.2. Razlikuje osobnu od opće dobrobiti.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Poduzetništvo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Primjenjuje inovativna i kreativna rješenja.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A.2.2. Snalazi se s neizvjesnošću i rizicima koje donosi.</w:t>
            </w:r>
            <w:r>
              <w:rPr>
                <w:color w:val="000000"/>
                <w:sz w:val="21"/>
                <w:szCs w:val="21"/>
              </w:rPr>
              <w:t> </w:t>
            </w:r>
          </w:p>
        </w:tc>
        <w:tc>
          <w:tcPr>
            <w:tcW w:w="1305" w:type="dxa"/>
            <w:shd w:val="clear" w:color="auto" w:fill="00B0F0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  <w:p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331" w:type="dxa"/>
            <w:shd w:val="clear" w:color="auto" w:fill="00B0F0"/>
          </w:tcPr>
          <w:p w:rsidR="00343DFC" w:rsidRDefault="00343DFC" w:rsidP="00C4712A">
            <w:pPr>
              <w:spacing w:after="200" w:line="276" w:lineRule="auto"/>
            </w:pP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FF0000"/>
            <w:vAlign w:val="center"/>
          </w:tcPr>
          <w:p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MOJE TIJELO I ZDRAVLJE</w:t>
            </w:r>
          </w:p>
        </w:tc>
        <w:tc>
          <w:tcPr>
            <w:tcW w:w="1260" w:type="dxa"/>
            <w:shd w:val="clear" w:color="auto" w:fill="FF0000"/>
          </w:tcPr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How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feeling</w:t>
            </w:r>
            <w:proofErr w:type="spellEnd"/>
            <w:r>
              <w:t>?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doctor's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Staying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Miss </w:t>
            </w:r>
            <w:proofErr w:type="spellStart"/>
            <w:r>
              <w:t>Polly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>!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Now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>!</w:t>
            </w:r>
          </w:p>
        </w:tc>
        <w:tc>
          <w:tcPr>
            <w:tcW w:w="1905" w:type="dxa"/>
            <w:shd w:val="clear" w:color="auto" w:fill="FF0000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Oponaša intonaciju jednostavne rečenice.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:rsidR="00343DFC" w:rsidRDefault="00343DFC" w:rsidP="00C4712A">
            <w:r>
              <w:t>Govori vrlo kratak i jednostavan tekst.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:rsidR="00343DFC" w:rsidRDefault="00343DFC" w:rsidP="00C4712A">
            <w:r>
              <w:t>Sudjeluje u vrlo kratkome i jednostavnome razgovoru poznate tematike.</w:t>
            </w:r>
          </w:p>
          <w:p w:rsidR="00343DFC" w:rsidRDefault="00343DFC" w:rsidP="00C4712A"/>
          <w:p w:rsidR="00343DFC" w:rsidRDefault="00343DFC" w:rsidP="00C4712A"/>
          <w:p w:rsidR="00343DFC" w:rsidRDefault="00343DFC" w:rsidP="00C4712A">
            <w:r>
              <w:lastRenderedPageBreak/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C.4.3.  </w:t>
            </w:r>
            <w:r>
              <w:t>Prilagođava najosnovnije društveno-afektivne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C.4.4. </w:t>
            </w:r>
            <w:r>
              <w:t>Uočava i primjenjuje osnovne tehnike kreativnoga izražavanja.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C.4.5.  </w:t>
            </w:r>
            <w:r>
              <w:t xml:space="preserve"> Izražava svoje mišljenje, stavove i vrijednosti i uspoređuje ih s drugima u različitim svakodnevnim komunikacijskim situacijama.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C.4.6.  </w:t>
            </w:r>
            <w:r>
              <w:t>Izdvaja i uspoređuje osnovne informacije iz različitih izvora te izvodi vrlo kratke prezentacije jednostavnih sadržaja.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10 sati* /  svibanj, lipanj</w:t>
            </w:r>
          </w:p>
        </w:tc>
        <w:tc>
          <w:tcPr>
            <w:tcW w:w="1984" w:type="dxa"/>
            <w:shd w:val="clear" w:color="auto" w:fill="FF0000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:rsidR="00343DFC" w:rsidRDefault="00343DFC" w:rsidP="00C4712A">
            <w:pPr>
              <w:spacing w:after="200" w:line="27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</w:t>
            </w:r>
            <w:r>
              <w:rPr>
                <w:i/>
                <w:sz w:val="21"/>
                <w:szCs w:val="21"/>
              </w:rPr>
              <w:t xml:space="preserve">Upravljanje informacijama </w:t>
            </w:r>
            <w:r>
              <w:rPr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A.2.2. </w:t>
            </w:r>
            <w:r>
              <w:rPr>
                <w:i/>
                <w:sz w:val="21"/>
                <w:szCs w:val="21"/>
              </w:rPr>
              <w:t>Primjena strategija učenja i rješavanje problema</w:t>
            </w:r>
            <w:r>
              <w:rPr>
                <w:sz w:val="21"/>
                <w:szCs w:val="21"/>
              </w:rPr>
              <w:t xml:space="preserve"> Učenik primjenjuje strategije učenja i rješava probleme u svim područjima učenja uz praćenje i podršku učitelja.</w:t>
            </w:r>
          </w:p>
          <w:p w:rsidR="00343DFC" w:rsidRDefault="00343DFC" w:rsidP="00C4712A">
            <w:pPr>
              <w:spacing w:after="200" w:line="27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 xml:space="preserve">Kreativno mišljenje </w:t>
            </w:r>
            <w:r>
              <w:rPr>
                <w:sz w:val="21"/>
                <w:szCs w:val="21"/>
              </w:rPr>
              <w:t>Učenik se koristi kreativnošću za oblikovanje svojih ideja i pristupa rješavanju problema.</w:t>
            </w:r>
          </w:p>
          <w:p w:rsidR="00343DFC" w:rsidRDefault="00343DFC" w:rsidP="00C4712A">
            <w:pPr>
              <w:spacing w:after="200" w:line="27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A.2.4. </w:t>
            </w:r>
            <w:r>
              <w:rPr>
                <w:i/>
                <w:sz w:val="21"/>
                <w:szCs w:val="21"/>
              </w:rPr>
              <w:t xml:space="preserve">Kritičko mišljenje </w:t>
            </w:r>
            <w:r>
              <w:rPr>
                <w:sz w:val="21"/>
                <w:szCs w:val="21"/>
              </w:rPr>
              <w:t>Učenik razlikuje činjenice od mišljenja i sposoban je usporediti različite ideje.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B.2.2.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i/>
                <w:sz w:val="21"/>
                <w:szCs w:val="21"/>
              </w:rPr>
              <w:t>Praćenje</w:t>
            </w:r>
            <w:r>
              <w:rPr>
                <w:sz w:val="21"/>
                <w:szCs w:val="21"/>
              </w:rPr>
              <w:t xml:space="preserve"> Na poticaj učitelja učenik prati svoje učenje i napredovanje tijekom učenja.</w:t>
            </w:r>
          </w:p>
          <w:p w:rsidR="00343DFC" w:rsidRDefault="00343DFC" w:rsidP="00C4712A">
            <w:pPr>
              <w:spacing w:after="200" w:line="27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B.2.3. </w:t>
            </w:r>
            <w:r>
              <w:rPr>
                <w:i/>
                <w:sz w:val="21"/>
                <w:szCs w:val="21"/>
              </w:rPr>
              <w:t xml:space="preserve">Prilagodba učenja </w:t>
            </w:r>
            <w:r>
              <w:rPr>
                <w:sz w:val="21"/>
                <w:szCs w:val="21"/>
              </w:rPr>
              <w:t>Uz podršku učitelja, ali i samostalno, prema potrebi učenik mijenja plan ili pristup učenju.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C.2.1. </w:t>
            </w:r>
            <w:r>
              <w:rPr>
                <w:i/>
                <w:sz w:val="21"/>
                <w:szCs w:val="21"/>
              </w:rPr>
              <w:t xml:space="preserve">Vrijednost učenja </w:t>
            </w:r>
            <w:r>
              <w:rPr>
                <w:sz w:val="21"/>
                <w:szCs w:val="21"/>
              </w:rPr>
              <w:t>Učenik može objasniti vrijednost učenja za svoj život.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C.2.2. </w:t>
            </w:r>
            <w:r>
              <w:rPr>
                <w:i/>
                <w:sz w:val="21"/>
                <w:szCs w:val="21"/>
              </w:rPr>
              <w:t>Slika o sebi kao učeniku</w:t>
            </w:r>
            <w:r>
              <w:rPr>
                <w:sz w:val="21"/>
                <w:szCs w:val="21"/>
              </w:rPr>
              <w:t xml:space="preserve"> Učenik iskazuje pozitivna i visoka očekivanja i vjeruje u svoj uspjeh u učenju.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C.2.3. </w:t>
            </w:r>
            <w:r>
              <w:rPr>
                <w:i/>
                <w:sz w:val="21"/>
                <w:szCs w:val="21"/>
              </w:rPr>
              <w:t>Interes</w:t>
            </w:r>
            <w:r>
              <w:rPr>
                <w:sz w:val="21"/>
                <w:szCs w:val="21"/>
              </w:rPr>
              <w:t xml:space="preserve"> Učenik iskazuje interes za različita područja, preuzima odgovornost za svoje učenje i ustraje u učenju.</w:t>
            </w:r>
            <w:r>
              <w:rPr>
                <w:sz w:val="21"/>
                <w:szCs w:val="21"/>
                <w:u w:val="single"/>
              </w:rPr>
              <w:t xml:space="preserve"> 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Osobni i socijalni razvoj 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Razvija sliku o sebi.  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Upravlja emocijama i ponašanjem.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Razvija osobne potencijale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A.2.4. Razvija radne navike. 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B.2.1. Opisuje i uvažava potrebe i osjećaje drugih.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B.2.2. Razvija komunikacijske kompetencije.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B.2.4. Suradnički uči i radi u timu.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Uporaba IKT-a u nastavi 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Učenik prema savjetu odabire odgovarajuću digitalnu tehnologiju za izvršavanje zadatka.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Učenik se odgovorno i sigurno koristi programima i uređajima.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Učenik uz učiteljevu pomoć ili samostalno djelotvorno provodi jednostavno pretraživanje informacija u digitalnome okružju.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Učenik uz učiteljevu pomoć ili samostalno uspoređuje i odabire potrebne informacije među pronađenima.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C.2.4. Učenik uz učiteljevu pomoć odgovorno upravlja prikupljenim informacijama.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C.2.1. Sudjeluje u aktivnostima škole.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Solidaran je i empatičan u odnosu prema ljudima i drugim živim bićima.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Razlikuje osobnu od opće dobrobiti.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Zdravlje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A.2.2.A Razlikuje pravilnu od nepravilne prehrane i razumije važnost pravilne prehrane za zdravlje.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A.2.2.B Primjenjuje pravilnu tjelesnu aktivnost sukladno  svojim sposobnostima, afinitetima i zdravstvenom stanju.</w:t>
            </w:r>
          </w:p>
          <w:p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Opisuje važnost održavanja pravilne osobne higijene za očuvanje zdravlja s naglaskom na pojačanu potrebu osobne higijene tijekom puberteta.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0000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TZK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FF0000"/>
          </w:tcPr>
          <w:p w:rsidR="00343DFC" w:rsidRDefault="00343DFC" w:rsidP="00C4712A">
            <w:pPr>
              <w:spacing w:after="200" w:line="276" w:lineRule="auto"/>
            </w:pP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00FF99"/>
            <w:vAlign w:val="center"/>
          </w:tcPr>
          <w:p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141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BLAGDANI (</w:t>
            </w:r>
            <w:proofErr w:type="spellStart"/>
            <w:r>
              <w:rPr>
                <w:b/>
              </w:rPr>
              <w:t>Appendix</w:t>
            </w:r>
            <w:proofErr w:type="spellEnd"/>
            <w:r>
              <w:rPr>
                <w:b/>
              </w:rPr>
              <w:t>)</w:t>
            </w:r>
          </w:p>
          <w:p w:rsidR="00343DFC" w:rsidRDefault="00343DFC" w:rsidP="00C4712A">
            <w:pPr>
              <w:ind w:left="113" w:right="113"/>
              <w:jc w:val="center"/>
              <w:rPr>
                <w:b/>
              </w:rPr>
            </w:pPr>
          </w:p>
          <w:p w:rsidR="00343DFC" w:rsidRDefault="00343DFC" w:rsidP="00C471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00FF99"/>
          </w:tcPr>
          <w:p w:rsidR="00343DFC" w:rsidRDefault="00343DFC" w:rsidP="00C4712A">
            <w:pPr>
              <w:spacing w:after="200" w:line="276" w:lineRule="auto"/>
            </w:pPr>
            <w:proofErr w:type="spellStart"/>
            <w:r>
              <w:t>Halloween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pudding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  <w:r>
              <w:t xml:space="preserve">St </w:t>
            </w:r>
            <w:proofErr w:type="spellStart"/>
            <w:r>
              <w:t>Valentine's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Little</w:t>
            </w:r>
            <w:proofErr w:type="spellEnd"/>
            <w:r>
              <w:t xml:space="preserve"> Red </w:t>
            </w:r>
            <w:proofErr w:type="spellStart"/>
            <w:r>
              <w:t>Hen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00FF99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Oponaša intonaciju jednostavne rečenice.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:rsidR="00343DFC" w:rsidRDefault="00343DFC" w:rsidP="00C4712A">
            <w:r>
              <w:t>Govori vrlo kratak i jednostavan tekst.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:rsidR="00343DFC" w:rsidRDefault="00343DFC" w:rsidP="00C4712A">
            <w:r>
              <w:t>Sudjeluje u vrlo kratkome i jednostavnome razgovoru poznate tematike.</w:t>
            </w:r>
          </w:p>
          <w:p w:rsidR="00343DFC" w:rsidRDefault="00343DFC" w:rsidP="00C4712A"/>
          <w:p w:rsidR="00343DFC" w:rsidRDefault="00343DFC" w:rsidP="00C4712A"/>
          <w:p w:rsidR="00343DFC" w:rsidRDefault="00343DFC" w:rsidP="00C4712A">
            <w:r>
              <w:lastRenderedPageBreak/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00FF99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5 sati /</w:t>
            </w:r>
          </w:p>
          <w:p w:rsidR="00343DFC" w:rsidRDefault="00343DFC" w:rsidP="00C4712A">
            <w:pPr>
              <w:spacing w:after="200" w:line="276" w:lineRule="auto"/>
              <w:jc w:val="center"/>
            </w:pPr>
            <w:r>
              <w:t>listopad, prosinac, veljača, travanj</w:t>
            </w:r>
          </w:p>
        </w:tc>
        <w:tc>
          <w:tcPr>
            <w:tcW w:w="1984" w:type="dxa"/>
            <w:shd w:val="clear" w:color="auto" w:fill="00FF99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99"/>
              <w:spacing w:after="48"/>
              <w:rPr>
                <w:i/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A.2.1. </w:t>
            </w:r>
            <w:r>
              <w:rPr>
                <w:i/>
                <w:color w:val="231F20"/>
                <w:sz w:val="21"/>
                <w:szCs w:val="21"/>
              </w:rPr>
              <w:t>Upravljanje informacijama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99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343DFC" w:rsidRDefault="00343DFC" w:rsidP="00C4712A">
            <w:pPr>
              <w:shd w:val="clear" w:color="auto" w:fill="00FF99"/>
              <w:rPr>
                <w:sz w:val="21"/>
                <w:szCs w:val="21"/>
              </w:rPr>
            </w:pP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99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A.2.2. </w:t>
            </w:r>
            <w:r>
              <w:rPr>
                <w:i/>
                <w:color w:val="231F20"/>
                <w:sz w:val="21"/>
                <w:szCs w:val="21"/>
              </w:rPr>
              <w:t>Primjena strategija učenja i rješavanje problema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99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343DFC" w:rsidRDefault="00343DFC" w:rsidP="00C4712A">
            <w:pPr>
              <w:shd w:val="clear" w:color="auto" w:fill="00FF99"/>
              <w:rPr>
                <w:sz w:val="21"/>
                <w:szCs w:val="21"/>
              </w:rPr>
            </w:pPr>
          </w:p>
          <w:p w:rsidR="00343DFC" w:rsidRDefault="00343DFC" w:rsidP="00C4712A">
            <w:pPr>
              <w:shd w:val="clear" w:color="auto" w:fill="00FF99"/>
              <w:spacing w:after="48"/>
              <w:rPr>
                <w:color w:val="231F20"/>
                <w:sz w:val="21"/>
                <w:szCs w:val="21"/>
              </w:rPr>
            </w:pPr>
          </w:p>
          <w:p w:rsidR="00343DFC" w:rsidRDefault="00343DFC" w:rsidP="00C4712A">
            <w:pPr>
              <w:shd w:val="clear" w:color="auto" w:fill="00FF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  <w:t xml:space="preserve"> 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t> </w:t>
            </w:r>
            <w:r>
              <w:rPr>
                <w:color w:val="000000"/>
                <w:sz w:val="21"/>
                <w:szCs w:val="21"/>
              </w:rPr>
              <w:t xml:space="preserve"> A 2.1. Razvija sliku o sebi. 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2.4.  Razvija radne navike.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2. Učenik se samostalno koristi njemu poznatim uređajima i programima.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r>
              <w:rPr>
                <w:sz w:val="21"/>
                <w:szCs w:val="21"/>
              </w:rPr>
              <w:t>C.2.3. Promiče kvalitetu života u školi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00FF99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Vjeronauk</w:t>
            </w:r>
          </w:p>
          <w:p w:rsidR="00343DFC" w:rsidRDefault="00343DFC" w:rsidP="00C4712A">
            <w:pPr>
              <w:spacing w:after="200" w:line="276" w:lineRule="auto"/>
            </w:pPr>
            <w:r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00FF99"/>
          </w:tcPr>
          <w:p w:rsidR="00343DFC" w:rsidRDefault="00BF6569" w:rsidP="00C4712A">
            <w:pPr>
              <w:spacing w:after="200" w:line="276" w:lineRule="auto"/>
            </w:pPr>
            <w:sdt>
              <w:sdtPr>
                <w:tag w:val="goog_rdk_12"/>
                <w:id w:val="832877090"/>
              </w:sdtPr>
              <w:sdtEndPr/>
              <w:sdtContent/>
            </w:sdt>
            <w:proofErr w:type="spellStart"/>
            <w:r w:rsidR="00343DFC">
              <w:t>Halloween</w:t>
            </w:r>
            <w:proofErr w:type="spellEnd"/>
            <w:r w:rsidR="00343DFC">
              <w:t xml:space="preserve"> i St </w:t>
            </w:r>
            <w:proofErr w:type="spellStart"/>
            <w:r w:rsidR="00343DFC">
              <w:t>Valentine's</w:t>
            </w:r>
            <w:proofErr w:type="spellEnd"/>
            <w:r w:rsidR="00343DFC">
              <w:t xml:space="preserve"> </w:t>
            </w:r>
            <w:proofErr w:type="spellStart"/>
            <w:r w:rsidR="00343DFC">
              <w:t>Day</w:t>
            </w:r>
            <w:proofErr w:type="spellEnd"/>
            <w:r w:rsidR="00343DFC">
              <w:t xml:space="preserve"> se obrađuju kroz materijale na digitalnoj platformi IZZI </w:t>
            </w: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DBDBDB"/>
            <w:vAlign w:val="center"/>
          </w:tcPr>
          <w:p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141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DJEČJA KNJIŽEVNOST</w:t>
            </w:r>
          </w:p>
        </w:tc>
        <w:tc>
          <w:tcPr>
            <w:tcW w:w="1260" w:type="dxa"/>
            <w:shd w:val="clear" w:color="auto" w:fill="DBDBDB"/>
          </w:tcPr>
          <w:p w:rsidR="00343DFC" w:rsidRDefault="00343DFC" w:rsidP="00C4712A">
            <w:pPr>
              <w:spacing w:after="200" w:line="276" w:lineRule="auto"/>
            </w:pPr>
            <w:proofErr w:type="spellStart"/>
            <w:r>
              <w:t>Goldilocks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bears</w:t>
            </w:r>
            <w:proofErr w:type="spellEnd"/>
          </w:p>
          <w:p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DBDBDB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Oponaša intonaciju jednostavne rečenice.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:rsidR="00343DFC" w:rsidRDefault="00343DFC" w:rsidP="00C4712A">
            <w:r>
              <w:t>Govori vrlo kratak i jednostavan tekst.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:rsidR="00343DFC" w:rsidRDefault="00343DFC" w:rsidP="00C4712A">
            <w:r>
              <w:t>Sudjeluje u vrlo kratkome i jednostavnome razgovoru poznate tematike.</w:t>
            </w:r>
          </w:p>
          <w:p w:rsidR="00343DFC" w:rsidRDefault="00343DFC" w:rsidP="00C4712A"/>
          <w:p w:rsidR="00343DFC" w:rsidRDefault="00343DFC" w:rsidP="00C4712A"/>
          <w:p w:rsidR="00343DFC" w:rsidRDefault="00343DFC" w:rsidP="00C4712A">
            <w:r>
              <w:lastRenderedPageBreak/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:rsidR="00343DFC" w:rsidRDefault="00343DFC" w:rsidP="00C4712A"/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:rsidR="00343DFC" w:rsidRDefault="00343DFC" w:rsidP="00C4712A"/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DBDBDB"/>
            <w:vAlign w:val="center"/>
          </w:tcPr>
          <w:p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2 sata</w:t>
            </w:r>
          </w:p>
        </w:tc>
        <w:tc>
          <w:tcPr>
            <w:tcW w:w="1984" w:type="dxa"/>
            <w:shd w:val="clear" w:color="auto" w:fill="DBDBDB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Osobni i </w:t>
            </w:r>
            <w:proofErr w:type="spellStart"/>
            <w:r>
              <w:rPr>
                <w:sz w:val="21"/>
                <w:szCs w:val="21"/>
                <w:u w:val="single"/>
              </w:rPr>
              <w:t>soc</w:t>
            </w:r>
            <w:proofErr w:type="spellEnd"/>
            <w:r>
              <w:rPr>
                <w:sz w:val="21"/>
                <w:szCs w:val="21"/>
                <w:u w:val="single"/>
              </w:rPr>
              <w:t>. razvoj</w:t>
            </w:r>
          </w:p>
          <w:p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2.2. Upravlja emocijama i ponašanjem.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2.4. Razvija radne navike. 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 2.2. Razvija komunikacijske kompetencije.</w:t>
            </w:r>
          </w:p>
          <w:p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Poduzetništvo 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2.2. Planira i upravlja aktivnostima.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Zdravlje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B.2.3.A Opisuje zdrave životne navike.  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</w:p>
          <w:p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C.2.1. Solidaran je i empatičan u odnosu prema ljudima i drugim živim bićima.</w:t>
            </w:r>
          </w:p>
          <w:p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2. 2. Učenik se samostalno koristi njemu poznatim </w:t>
            </w:r>
            <w:r>
              <w:rPr>
                <w:sz w:val="21"/>
                <w:szCs w:val="21"/>
              </w:rPr>
              <w:lastRenderedPageBreak/>
              <w:t>uređajima i programima.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DBDBDB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DBDBDB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Priča „</w:t>
            </w:r>
            <w:proofErr w:type="spellStart"/>
            <w:r>
              <w:rPr>
                <w:sz w:val="21"/>
                <w:szCs w:val="21"/>
              </w:rPr>
              <w:t>Goldilocks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three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bears</w:t>
            </w:r>
            <w:proofErr w:type="spellEnd"/>
            <w:r>
              <w:rPr>
                <w:sz w:val="21"/>
                <w:szCs w:val="21"/>
              </w:rPr>
              <w:t xml:space="preserve">“ se izvodi u sklopu teme 1. </w:t>
            </w:r>
          </w:p>
        </w:tc>
      </w:tr>
      <w:tr w:rsidR="00343DFC" w:rsidTr="00C4712A">
        <w:trPr>
          <w:trHeight w:val="9074"/>
        </w:trPr>
        <w:tc>
          <w:tcPr>
            <w:tcW w:w="1725" w:type="dxa"/>
            <w:shd w:val="clear" w:color="auto" w:fill="FF3399"/>
            <w:vAlign w:val="center"/>
          </w:tcPr>
          <w:p w:rsidR="00343DFC" w:rsidRDefault="00BF6569" w:rsidP="00343DFC">
            <w:pPr>
              <w:numPr>
                <w:ilvl w:val="0"/>
                <w:numId w:val="1"/>
              </w:numPr>
              <w:spacing w:after="0" w:line="240" w:lineRule="auto"/>
              <w:ind w:left="675" w:right="113"/>
              <w:jc w:val="center"/>
              <w:rPr>
                <w:b/>
              </w:rPr>
            </w:pPr>
            <w:sdt>
              <w:sdtPr>
                <w:tag w:val="goog_rdk_13"/>
                <w:id w:val="-25333189"/>
              </w:sdtPr>
              <w:sdtEndPr/>
              <w:sdtContent/>
            </w:sdt>
            <w:sdt>
              <w:sdtPr>
                <w:tag w:val="goog_rdk_14"/>
                <w:id w:val="-1554689036"/>
              </w:sdtPr>
              <w:sdtEndPr/>
              <w:sdtContent/>
            </w:sdt>
            <w:r w:rsidR="00343DFC">
              <w:rPr>
                <w:b/>
              </w:rPr>
              <w:t>IGRA</w:t>
            </w:r>
          </w:p>
        </w:tc>
        <w:tc>
          <w:tcPr>
            <w:tcW w:w="1260" w:type="dxa"/>
            <w:shd w:val="clear" w:color="auto" w:fill="FF3399"/>
          </w:tcPr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 xml:space="preserve">A </w:t>
            </w:r>
            <w:proofErr w:type="spellStart"/>
            <w:r>
              <w:t>day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  <w:p w:rsidR="00343DFC" w:rsidRDefault="00343DFC" w:rsidP="00C4712A">
            <w:pPr>
              <w:spacing w:after="200" w:line="276" w:lineRule="auto"/>
              <w:rPr>
                <w:i/>
              </w:rPr>
            </w:pPr>
            <w:r>
              <w:t>(ponavljanje)</w:t>
            </w:r>
          </w:p>
        </w:tc>
        <w:tc>
          <w:tcPr>
            <w:tcW w:w="1905" w:type="dxa"/>
            <w:shd w:val="clear" w:color="auto" w:fill="FF3399"/>
          </w:tcPr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rPr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:rsidR="00343DFC" w:rsidRDefault="00343DFC" w:rsidP="00C4712A">
            <w:pPr>
              <w:ind w:left="-2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:rsidR="00343DFC" w:rsidRDefault="00343DFC" w:rsidP="00C4712A">
            <w:r>
              <w:t>OŠ (1) EJ A. 4.4. Oponaša intonaciju jednostavne rečenice.</w:t>
            </w:r>
          </w:p>
          <w:p w:rsidR="00343DFC" w:rsidRDefault="00343DFC" w:rsidP="00C4712A">
            <w:pPr>
              <w:ind w:left="-2267" w:right="3247" w:hanging="2414"/>
            </w:pPr>
            <w:r>
              <w:t>899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:rsidR="00343DFC" w:rsidRDefault="00343DFC" w:rsidP="00C4712A">
            <w:r>
              <w:t>Prilagođava najosnovnije kognitivne strategije učenja jezika različitim zadatcima.</w:t>
            </w:r>
          </w:p>
          <w:p w:rsidR="00343DFC" w:rsidRDefault="00343DFC" w:rsidP="00C4712A"/>
          <w:p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 xml:space="preserve">Prilagođava najosnovnije </w:t>
            </w:r>
            <w:proofErr w:type="spellStart"/>
            <w:r>
              <w:t>metakognitivne</w:t>
            </w:r>
            <w:proofErr w:type="spellEnd"/>
            <w:r>
              <w:t xml:space="preserve"> strategije učenja jezika različitim zadatcima.</w:t>
            </w:r>
          </w:p>
          <w:p w:rsidR="00343DFC" w:rsidRDefault="00343DFC" w:rsidP="00C4712A">
            <w:pPr>
              <w:spacing w:after="200" w:line="276" w:lineRule="auto"/>
              <w:ind w:right="1110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3399"/>
            <w:vAlign w:val="center"/>
          </w:tcPr>
          <w:p w:rsidR="00343DFC" w:rsidRDefault="00343DFC" w:rsidP="00C4712A">
            <w:pPr>
              <w:spacing w:after="200" w:line="276" w:lineRule="auto"/>
              <w:ind w:right="240"/>
              <w:jc w:val="center"/>
            </w:pPr>
            <w:r>
              <w:t>2 sata/</w:t>
            </w:r>
          </w:p>
          <w:p w:rsidR="00343DFC" w:rsidRDefault="00343DFC" w:rsidP="00C4712A">
            <w:pPr>
              <w:spacing w:after="200" w:line="276" w:lineRule="auto"/>
              <w:jc w:val="center"/>
            </w:pPr>
            <w:r>
              <w:t>lipanj</w:t>
            </w:r>
          </w:p>
        </w:tc>
        <w:tc>
          <w:tcPr>
            <w:tcW w:w="1984" w:type="dxa"/>
            <w:shd w:val="clear" w:color="auto" w:fill="FF3399"/>
          </w:tcPr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spacing w:after="48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A.2.1. </w:t>
            </w:r>
            <w:r>
              <w:rPr>
                <w:i/>
                <w:color w:val="000000"/>
                <w:sz w:val="21"/>
                <w:szCs w:val="21"/>
              </w:rPr>
              <w:t>Upravljanje informacijama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343DFC" w:rsidRDefault="00343DFC" w:rsidP="00C4712A">
            <w:pPr>
              <w:shd w:val="clear" w:color="auto" w:fill="FF3399"/>
              <w:rPr>
                <w:sz w:val="21"/>
                <w:szCs w:val="21"/>
              </w:rPr>
            </w:pP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A.2.2. </w:t>
            </w:r>
            <w:r>
              <w:rPr>
                <w:i/>
                <w:color w:val="000000"/>
                <w:sz w:val="21"/>
                <w:szCs w:val="21"/>
              </w:rPr>
              <w:t>Primjena strategija učenja i rješavanje problema</w:t>
            </w:r>
          </w:p>
          <w:p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343DFC" w:rsidRDefault="00343DFC" w:rsidP="00C4712A">
            <w:pPr>
              <w:shd w:val="clear" w:color="auto" w:fill="FF3399"/>
              <w:rPr>
                <w:sz w:val="21"/>
                <w:szCs w:val="21"/>
              </w:rPr>
            </w:pPr>
          </w:p>
          <w:p w:rsidR="00343DFC" w:rsidRDefault="00343DFC" w:rsidP="00C4712A">
            <w:pPr>
              <w:shd w:val="clear" w:color="auto" w:fill="FF3399"/>
              <w:spacing w:after="48"/>
              <w:rPr>
                <w:sz w:val="21"/>
                <w:szCs w:val="21"/>
              </w:rPr>
            </w:pPr>
          </w:p>
          <w:p w:rsidR="00343DFC" w:rsidRDefault="00343DFC" w:rsidP="00C4712A">
            <w:pPr>
              <w:shd w:val="clear" w:color="auto" w:fill="FF33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  <w:t xml:space="preserve"> 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hd w:val="clear" w:color="auto" w:fill="FF3399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343DFC" w:rsidRDefault="00343DFC" w:rsidP="00C4712A">
            <w:pPr>
              <w:shd w:val="clear" w:color="auto" w:fill="FF3399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t> </w:t>
            </w:r>
            <w:r>
              <w:rPr>
                <w:color w:val="000000"/>
                <w:sz w:val="21"/>
                <w:szCs w:val="21"/>
              </w:rPr>
              <w:t xml:space="preserve"> A 2.1. Razvija sliku o sebi.  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2.3. Razvija osobne potencijale.</w:t>
            </w:r>
          </w:p>
          <w:p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2. Učenik se samostalno koristi njemu poznatim uređajima i programima.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</w:t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C.2.3. Promiče kvalitetu života u školi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FF3399"/>
          </w:tcPr>
          <w:p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:rsidR="00343DFC" w:rsidRDefault="00343DFC" w:rsidP="00C4712A">
            <w:pPr>
              <w:spacing w:after="200" w:line="276" w:lineRule="auto"/>
            </w:pPr>
          </w:p>
          <w:p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  <w:p w:rsidR="00343DFC" w:rsidRDefault="00343DFC" w:rsidP="00C4712A">
            <w:pPr>
              <w:spacing w:after="200" w:line="276" w:lineRule="auto"/>
            </w:pPr>
            <w:r>
              <w:t>Tjelesna i zdravstvena kultura</w:t>
            </w:r>
          </w:p>
        </w:tc>
        <w:tc>
          <w:tcPr>
            <w:tcW w:w="1331" w:type="dxa"/>
            <w:shd w:val="clear" w:color="auto" w:fill="FF3399"/>
          </w:tcPr>
          <w:p w:rsidR="00343DFC" w:rsidRDefault="00343DFC" w:rsidP="00C4712A">
            <w:pPr>
              <w:spacing w:after="200" w:line="276" w:lineRule="auto"/>
            </w:pPr>
          </w:p>
        </w:tc>
      </w:tr>
    </w:tbl>
    <w:p w:rsidR="00343DFC" w:rsidRDefault="00343DFC" w:rsidP="00343DFC">
      <w:pPr>
        <w:shd w:val="clear" w:color="auto" w:fill="FFFFFF"/>
        <w:spacing w:before="150" w:after="15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heading=h.gjdgxs" w:colFirst="0" w:colLast="0"/>
      <w:bookmarkEnd w:id="7"/>
    </w:p>
    <w:p w:rsidR="00343DFC" w:rsidRDefault="00343DFC" w:rsidP="00343DFC">
      <w:pPr>
        <w:spacing w:after="200" w:line="276" w:lineRule="auto"/>
      </w:pPr>
    </w:p>
    <w:p w:rsidR="00343DFC" w:rsidRDefault="00343DFC" w:rsidP="00343DFC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343DFC" w:rsidRDefault="00343DFC" w:rsidP="00343DFC">
      <w:pPr>
        <w:spacing w:after="200" w:line="276" w:lineRule="auto"/>
      </w:pPr>
    </w:p>
    <w:p w:rsidR="00343DFC" w:rsidRDefault="00343DFC"/>
    <w:sectPr w:rsidR="00343DFC" w:rsidSect="00343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0D6B"/>
    <w:multiLevelType w:val="multilevel"/>
    <w:tmpl w:val="E208F378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8"/>
    <w:rsid w:val="00264258"/>
    <w:rsid w:val="00343DFC"/>
    <w:rsid w:val="00651C88"/>
    <w:rsid w:val="00BF6569"/>
    <w:rsid w:val="00C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620B"/>
  <w15:chartTrackingRefBased/>
  <w15:docId w15:val="{04E291BB-E0B6-41FF-A2FA-E4A5FBD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58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343DF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43DF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43DF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43DF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3DF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43DF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3DFC"/>
    <w:rPr>
      <w:rFonts w:ascii="Calibri" w:eastAsia="Calibri" w:hAnsi="Calibri" w:cs="Calibri"/>
      <w:b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43DFC"/>
    <w:rPr>
      <w:rFonts w:ascii="Calibri" w:eastAsia="Calibri" w:hAnsi="Calibri" w:cs="Calibri"/>
      <w:b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43DFC"/>
    <w:rPr>
      <w:rFonts w:ascii="Calibri" w:eastAsia="Calibri" w:hAnsi="Calibri" w:cs="Calibri"/>
      <w:b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43DFC"/>
    <w:rPr>
      <w:rFonts w:ascii="Calibri" w:eastAsia="Calibri" w:hAnsi="Calibri" w:cs="Calibri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3DFC"/>
    <w:rPr>
      <w:rFonts w:ascii="Calibri" w:eastAsia="Calibri" w:hAnsi="Calibri" w:cs="Calibri"/>
      <w:b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43DFC"/>
    <w:rPr>
      <w:rFonts w:ascii="Calibri" w:eastAsia="Calibri" w:hAnsi="Calibri" w:cs="Calibri"/>
      <w:b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43DF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343DFC"/>
    <w:rPr>
      <w:rFonts w:ascii="Calibri" w:eastAsia="Calibri" w:hAnsi="Calibri" w:cs="Calibri"/>
      <w:b/>
      <w:sz w:val="72"/>
      <w:szCs w:val="7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43D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43DFC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3D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43DFC"/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343DFC"/>
    <w:pPr>
      <w:spacing w:after="0" w:line="240" w:lineRule="auto"/>
    </w:pPr>
    <w:rPr>
      <w:rFonts w:ascii="Calibri" w:eastAsiaTheme="minorEastAsia" w:hAnsi="Calibri" w:cs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34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43DFC"/>
  </w:style>
  <w:style w:type="character" w:customStyle="1" w:styleId="eop">
    <w:name w:val="eop"/>
    <w:basedOn w:val="Zadanifontodlomka"/>
    <w:rsid w:val="00343DFC"/>
  </w:style>
  <w:style w:type="paragraph" w:customStyle="1" w:styleId="paragraph">
    <w:name w:val="paragraph"/>
    <w:basedOn w:val="Normal"/>
    <w:rsid w:val="0034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43D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3DFC"/>
    <w:pPr>
      <w:spacing w:line="240" w:lineRule="auto"/>
    </w:pPr>
    <w:rPr>
      <w:rFonts w:ascii="Calibri" w:eastAsia="Calibri" w:hAnsi="Calibri" w:cs="Calibri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3DFC"/>
    <w:rPr>
      <w:rFonts w:ascii="Calibri" w:eastAsia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3D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3DFC"/>
    <w:rPr>
      <w:rFonts w:ascii="Calibri" w:eastAsia="Calibri" w:hAnsi="Calibri" w:cs="Calibri"/>
      <w:b/>
      <w:bCs/>
      <w:sz w:val="20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43DF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343DFC"/>
    <w:rPr>
      <w:rFonts w:ascii="Georgia" w:eastAsia="Georgia" w:hAnsi="Georgia" w:cs="Georgia"/>
      <w:i/>
      <w:color w:val="66666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5058</Words>
  <Characters>28831</Characters>
  <Application>Microsoft Office Word</Application>
  <DocSecurity>0</DocSecurity>
  <Lines>240</Lines>
  <Paragraphs>67</Paragraphs>
  <ScaleCrop>false</ScaleCrop>
  <Company/>
  <LinksUpToDate>false</LinksUpToDate>
  <CharactersWithSpaces>33822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2021-08-30T06:50:00Z</dcterms:created>
  <dcterms:modified xsi:type="dcterms:W3CDTF">2022-09-03T07:44:00Z</dcterms:modified>
</cp:coreProperties>
</file>