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95" w:rsidRDefault="00F10ED2" w:rsidP="0028160D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                       GEOGR</w:t>
      </w:r>
      <w:bookmarkStart w:id="0" w:name="_GoBack"/>
      <w:bookmarkEnd w:id="0"/>
      <w:r>
        <w:rPr>
          <w:rFonts w:ascii="Arial Black" w:eastAsia="Times New Roman" w:hAnsi="Arial Black" w:cs="Calibri"/>
          <w:color w:val="000000"/>
          <w:sz w:val="32"/>
          <w:lang w:eastAsia="hr-HR"/>
        </w:rPr>
        <w:t>AFIJA</w:t>
      </w:r>
      <w:r w:rsidR="0028160D"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</w:t>
      </w:r>
      <w:r w:rsidR="004E23F1"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</w:t>
      </w:r>
    </w:p>
    <w:p w:rsidR="002946B4" w:rsidRPr="002946B4" w:rsidRDefault="00117B95" w:rsidP="00117B95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    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GODIŠN</w:t>
      </w:r>
      <w:r w:rsidR="004E23F1"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JI IZVEDBENI KURIKULUM </w:t>
      </w:r>
      <w:r w:rsidR="00F527D3">
        <w:rPr>
          <w:rFonts w:ascii="Arial Black" w:eastAsia="Times New Roman" w:hAnsi="Arial Black" w:cs="Calibri"/>
          <w:color w:val="000000"/>
          <w:sz w:val="32"/>
          <w:lang w:eastAsia="hr-HR"/>
        </w:rPr>
        <w:t>8</w:t>
      </w:r>
      <w:r w:rsidR="00364AC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.r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.</w:t>
      </w:r>
    </w:p>
    <w:p w:rsidR="00326294" w:rsidRPr="004E23F1" w:rsidRDefault="002946B4" w:rsidP="002946B4">
      <w:pPr>
        <w:spacing w:after="0" w:line="240" w:lineRule="auto"/>
        <w:rPr>
          <w:rFonts w:ascii="Calibri" w:eastAsia="Times New Roman" w:hAnsi="Calibri" w:cs="Calibri"/>
          <w:color w:val="000000"/>
          <w:sz w:val="16"/>
          <w:lang w:eastAsia="hr-HR"/>
        </w:rPr>
      </w:pPr>
      <w:r w:rsidRPr="004E23F1">
        <w:rPr>
          <w:rFonts w:ascii="Calibri" w:eastAsia="Times New Roman" w:hAnsi="Calibri" w:cs="Calibri"/>
          <w:color w:val="000000"/>
          <w:sz w:val="20"/>
          <w:lang w:eastAsia="hr-HR"/>
        </w:rPr>
        <w:t> </w:t>
      </w:r>
    </w:p>
    <w:tbl>
      <w:tblPr>
        <w:tblW w:w="9361" w:type="dxa"/>
        <w:tblInd w:w="197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126"/>
        <w:gridCol w:w="5103"/>
        <w:gridCol w:w="1140"/>
      </w:tblGrid>
      <w:tr w:rsidR="00364AC4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MJESEC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TEMA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ISHOD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PLANIRANI BROJ SATI</w:t>
            </w:r>
          </w:p>
        </w:tc>
      </w:tr>
      <w:tr w:rsidR="00364AC4" w:rsidRPr="002946B4" w:rsidTr="00193382">
        <w:trPr>
          <w:trHeight w:val="552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F52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IX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I.</w:t>
            </w:r>
          </w:p>
          <w:p w:rsidR="002946B4" w:rsidRPr="002946B4" w:rsidRDefault="00F527D3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ORIJENTACIJA U PROSTORU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4041DA" w:rsidRDefault="004041DA" w:rsidP="004041D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4041DA">
              <w:rPr>
                <w:rFonts w:eastAsia="Calibri" w:cstheme="minorHAnsi"/>
                <w:sz w:val="20"/>
                <w:szCs w:val="20"/>
                <w:lang w:eastAsia="hr-HR"/>
              </w:rPr>
              <w:t>B.8.2. Učenik određuje geografske koordinate zadanoga mjesta na geografskim kartama, služi se digitalnim kartama, snalazi se i kreće u prostoru s pomoću topografske karte, plana grada (naselja), kompasa i GNSS-a.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F527D3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6</w:t>
            </w:r>
          </w:p>
        </w:tc>
      </w:tr>
      <w:tr w:rsidR="0028160D" w:rsidRPr="002946B4" w:rsidTr="004041DA">
        <w:trPr>
          <w:trHeight w:val="710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F527D3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364AC4" w:rsidRDefault="002946B4" w:rsidP="0032629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II.</w:t>
            </w:r>
          </w:p>
          <w:p w:rsidR="002946B4" w:rsidRPr="00364AC4" w:rsidRDefault="00F527D3" w:rsidP="001C6B7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ZEMLJA U SVEMIRU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4041DA" w:rsidRDefault="004041DA" w:rsidP="004041D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4041DA">
              <w:rPr>
                <w:rFonts w:eastAsia="Calibri" w:cstheme="minorHAnsi"/>
                <w:sz w:val="20"/>
                <w:szCs w:val="20"/>
                <w:lang w:eastAsia="hr-HR"/>
              </w:rPr>
              <w:t>B.8.3.  Učenik objašnjava položaj, gibanja i međudjelovanje Zemlje s drugim nebeskim tijelima u Sunčevu sustavu i svemiru i njihov utjecaj na život na Zemlji.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F527D3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364AC4" w:rsidRPr="002946B4" w:rsidTr="004041DA">
        <w:trPr>
          <w:trHeight w:val="654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4D619B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  <w:r w:rsidR="00F527D3">
              <w:rPr>
                <w:rFonts w:ascii="Calibri" w:eastAsia="Times New Roman" w:hAnsi="Calibri" w:cs="Calibri"/>
                <w:sz w:val="28"/>
                <w:lang w:eastAsia="hr-HR"/>
              </w:rPr>
              <w:t>X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III.</w:t>
            </w:r>
          </w:p>
          <w:p w:rsidR="001C6B75" w:rsidRPr="002946B4" w:rsidRDefault="00F527D3" w:rsidP="00F527D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NEMIRNA ZEMLJA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4041DA" w:rsidRDefault="004041DA" w:rsidP="004041D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4041DA">
              <w:rPr>
                <w:rFonts w:eastAsia="Calibri" w:cstheme="minorHAnsi"/>
                <w:sz w:val="20"/>
                <w:szCs w:val="20"/>
                <w:lang w:eastAsia="hr-HR"/>
              </w:rPr>
              <w:t>B.8.4. Učenik objašnjava građu i starost Zemlje, opisuje glavne unutarnje procese oblikovanja reljefa te na primjerima objašnjava uzroke i posljedice pokreta litosfernih ploča.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F527D3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364AC4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F527D3" w:rsidP="008E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IV.</w:t>
            </w:r>
          </w:p>
          <w:p w:rsidR="001C6B75" w:rsidRPr="002946B4" w:rsidRDefault="00F527D3" w:rsidP="00F527D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KLIMA NA ZEMLJI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4041DA" w:rsidRDefault="004041DA" w:rsidP="004041D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4041DA">
              <w:rPr>
                <w:rFonts w:eastAsia="Calibri" w:cstheme="minorHAnsi"/>
                <w:sz w:val="20"/>
                <w:szCs w:val="20"/>
                <w:lang w:eastAsia="hr-HR"/>
              </w:rPr>
              <w:t>B.8.5. Učenik klasificira klimatske tipove, opisuje njihova obilježja i povezuje ih sa živim svijetom.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F527D3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4E23F1" w:rsidRPr="002946B4" w:rsidTr="004041DA">
        <w:trPr>
          <w:trHeight w:val="583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Default="00F527D3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</w:t>
            </w:r>
            <w:r w:rsidR="004E23F1">
              <w:rPr>
                <w:rFonts w:ascii="Calibri" w:eastAsia="Times New Roman" w:hAnsi="Calibri" w:cs="Calibri"/>
                <w:sz w:val="28"/>
                <w:lang w:eastAsia="hr-HR"/>
              </w:rPr>
              <w:t>I</w:t>
            </w:r>
          </w:p>
          <w:p w:rsidR="00F527D3" w:rsidRPr="002946B4" w:rsidRDefault="00F527D3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XII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364AC4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V.</w:t>
            </w:r>
          </w:p>
          <w:p w:rsidR="004E23F1" w:rsidRPr="002946B4" w:rsidRDefault="00F527D3" w:rsidP="00F527D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AZIJA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3F1" w:rsidRDefault="004041DA" w:rsidP="004041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DA">
              <w:rPr>
                <w:rFonts w:cstheme="minorHAnsi"/>
                <w:sz w:val="20"/>
                <w:szCs w:val="20"/>
              </w:rPr>
              <w:t>A.B.8.1. Učenik analizira prirodno-geografska i društveno-geografska obilježja Azije s pomoću geografske karte i različitih grafičkih prikaza.</w:t>
            </w:r>
          </w:p>
          <w:p w:rsidR="004041DA" w:rsidRPr="004041DA" w:rsidRDefault="004041DA" w:rsidP="004041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DA">
              <w:rPr>
                <w:rFonts w:cstheme="minorHAnsi"/>
                <w:sz w:val="20"/>
                <w:szCs w:val="20"/>
              </w:rPr>
              <w:t>OŠ A.B.8.2. Učenik analizira i objašnjava odabrane probleme suvremenoga razvoja Azije.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2946B4" w:rsidRDefault="00F527D3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15</w:t>
            </w:r>
          </w:p>
        </w:tc>
      </w:tr>
      <w:tr w:rsidR="004E23F1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Default="00F527D3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</w:t>
            </w:r>
            <w:r w:rsidR="004E23F1">
              <w:rPr>
                <w:rFonts w:ascii="Calibri" w:eastAsia="Times New Roman" w:hAnsi="Calibri" w:cs="Calibri"/>
                <w:sz w:val="28"/>
                <w:lang w:eastAsia="hr-HR"/>
              </w:rPr>
              <w:t>II</w:t>
            </w:r>
          </w:p>
          <w:p w:rsidR="00F527D3" w:rsidRPr="002946B4" w:rsidRDefault="00F527D3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364AC4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VI.</w:t>
            </w:r>
          </w:p>
          <w:p w:rsidR="004E23F1" w:rsidRPr="002946B4" w:rsidRDefault="00F527D3" w:rsidP="00F527D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AFRIKA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1DA" w:rsidRPr="004041DA" w:rsidRDefault="004041DA" w:rsidP="004041DA">
            <w:pPr>
              <w:spacing w:after="0" w:line="240" w:lineRule="auto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A.B.8.3 Učenik analizira prirodno-geografska i društveno-geografska obilježja Afrike s pomoću geografske karte i različitih grafičkih prikaza.</w:t>
            </w:r>
          </w:p>
          <w:p w:rsidR="004E23F1" w:rsidRPr="004041DA" w:rsidRDefault="004041DA" w:rsidP="004041DA">
            <w:pPr>
              <w:spacing w:after="0" w:line="240" w:lineRule="auto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A.B.8.4. Učenik analizira i objašnjava odabrane probleme suvremenoga razvoja Afrike.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2946B4" w:rsidRDefault="00F527D3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11</w:t>
            </w:r>
          </w:p>
        </w:tc>
      </w:tr>
      <w:tr w:rsidR="00B4384F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7D3" w:rsidRDefault="00F527D3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II</w:t>
            </w:r>
          </w:p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III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VI</w:t>
            </w: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I</w:t>
            </w: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B4384F" w:rsidRPr="002946B4" w:rsidRDefault="00F527D3" w:rsidP="00F527D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AMERIKA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1DA" w:rsidRPr="004041DA" w:rsidRDefault="004041DA" w:rsidP="004041DA">
            <w:pPr>
              <w:spacing w:after="0" w:line="240" w:lineRule="auto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A.B.8.5. Učenik analizira prirodno-geografska i društveno-geografska obilježja Amerika s pomoću geografske karte i različitih grafičkih prikaza.</w:t>
            </w:r>
          </w:p>
          <w:p w:rsidR="00B4384F" w:rsidRPr="004041DA" w:rsidRDefault="004041DA" w:rsidP="004041DA">
            <w:pPr>
              <w:spacing w:after="0" w:line="240" w:lineRule="auto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B.A.C.8.6. Učenik analizira i objašnjava problematiku naseljavanja, morfološke i socioekonomske strukture gradova, iskorištavanja šumskih površina te suvremenoga razvoja Amerika.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F527D3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11</w:t>
            </w:r>
          </w:p>
        </w:tc>
      </w:tr>
      <w:tr w:rsidR="00B4384F" w:rsidRPr="002946B4" w:rsidTr="00193382">
        <w:trPr>
          <w:trHeight w:val="674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IV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F527D3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VIII</w:t>
            </w:r>
            <w:r w:rsidR="00B4384F"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B4384F" w:rsidRPr="002946B4" w:rsidRDefault="00F527D3" w:rsidP="00F527D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AUSTRALIJA I OCEANIJA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4041DA" w:rsidRDefault="004041DA" w:rsidP="004041D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4041DA">
              <w:rPr>
                <w:rFonts w:eastAsia="Calibri" w:cstheme="minorHAnsi"/>
                <w:sz w:val="20"/>
                <w:szCs w:val="20"/>
                <w:lang w:eastAsia="hr-HR"/>
              </w:rPr>
              <w:t>A.B.C.8.6. Učenik analizira prirodno-geografska i društveno-geografska obilježja Australije i Oceanije s pomoću geografske karte i različitih grafičkih prikaza.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F527D3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6</w:t>
            </w:r>
          </w:p>
        </w:tc>
      </w:tr>
      <w:tr w:rsidR="00B4384F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V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F527D3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IX</w:t>
            </w:r>
            <w:r w:rsidR="00B4384F"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B4384F" w:rsidRPr="002946B4" w:rsidRDefault="00F527D3" w:rsidP="00F527D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POLARNI PROSTORI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4041DA" w:rsidRDefault="004041DA" w:rsidP="004041D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4041DA">
              <w:rPr>
                <w:rFonts w:eastAsia="Calibri" w:cstheme="minorHAnsi"/>
                <w:sz w:val="20"/>
                <w:szCs w:val="20"/>
                <w:lang w:eastAsia="hr-HR"/>
              </w:rPr>
              <w:t>C.A.B.8.1. Učenik analizira prirodno-geografska obilježja polarnih područja, izdvaja specifične uvjete života i prilagodbe živih bića te objašnjava mogućnosti i ograničenja iskorištavanja njihovih prirodnih resursa.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F527D3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F527D3" w:rsidRPr="002946B4" w:rsidTr="00F527D3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1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7D3" w:rsidRDefault="00F527D3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V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1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7D3" w:rsidRDefault="00F527D3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X.</w:t>
            </w:r>
          </w:p>
          <w:p w:rsidR="00F527D3" w:rsidRDefault="00F527D3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GLOBALIZACIJA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1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D3" w:rsidRPr="004041DA" w:rsidRDefault="004041DA" w:rsidP="004041D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4041DA">
              <w:rPr>
                <w:rFonts w:eastAsia="Calibri" w:cstheme="minorHAnsi"/>
                <w:sz w:val="20"/>
                <w:szCs w:val="20"/>
                <w:lang w:eastAsia="hr-HR"/>
              </w:rPr>
              <w:t>A.B.8.7. Učenik opisuje globalizaciju i njezin utjecaj na identitet pojedinca i prostora u kojemu živi.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1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7D3" w:rsidRDefault="00F527D3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B4384F" w:rsidRPr="002946B4" w:rsidTr="00B4384F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IX </w:t>
            </w:r>
          </w:p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VI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B4384F" w:rsidRDefault="00B4384F" w:rsidP="00B4384F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hr-HR"/>
              </w:rPr>
            </w:pPr>
            <w:r w:rsidRPr="00B4384F">
              <w:rPr>
                <w:rFonts w:ascii="Calibri" w:eastAsia="Times New Roman" w:hAnsi="Calibri" w:cs="Calibri"/>
                <w:lang w:eastAsia="hr-HR"/>
              </w:rPr>
              <w:t>Uvodni sat, Završna provjera kartografske pismenosti, sistematizacija gradiva i zaključivanje ocjena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2946B4" w:rsidRDefault="00F527D3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6</w:t>
            </w:r>
          </w:p>
        </w:tc>
      </w:tr>
      <w:tr w:rsidR="00B4384F" w:rsidRPr="002946B4" w:rsidTr="00193382">
        <w:trPr>
          <w:trHeight w:val="243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2946B4" w:rsidRDefault="00B4384F" w:rsidP="00B43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UKUPNO</w:t>
            </w:r>
            <w:r w:rsidRPr="00364AC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: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70</w:t>
            </w:r>
          </w:p>
        </w:tc>
      </w:tr>
    </w:tbl>
    <w:p w:rsidR="00326294" w:rsidRPr="0028160D" w:rsidRDefault="002946B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946B4">
        <w:rPr>
          <w:rFonts w:ascii="Calibri" w:eastAsia="Times New Roman" w:hAnsi="Calibri" w:cs="Calibri"/>
          <w:color w:val="000000"/>
          <w:lang w:eastAsia="hr-HR"/>
        </w:rPr>
        <w:t> </w:t>
      </w:r>
    </w:p>
    <w:sectPr w:rsidR="00326294" w:rsidRPr="0028160D" w:rsidSect="00AE15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va">
    <w:panose1 w:val="02000806000000020004"/>
    <w:charset w:val="EE"/>
    <w:family w:val="auto"/>
    <w:pitch w:val="variable"/>
    <w:sig w:usb0="8000006F" w:usb1="0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06"/>
    <w:multiLevelType w:val="multilevel"/>
    <w:tmpl w:val="FFD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E1E71"/>
    <w:multiLevelType w:val="multilevel"/>
    <w:tmpl w:val="135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34DE3"/>
    <w:multiLevelType w:val="multilevel"/>
    <w:tmpl w:val="92C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53857"/>
    <w:multiLevelType w:val="multilevel"/>
    <w:tmpl w:val="5AA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13D8F"/>
    <w:multiLevelType w:val="multilevel"/>
    <w:tmpl w:val="976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226BB"/>
    <w:multiLevelType w:val="multilevel"/>
    <w:tmpl w:val="2CA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3"/>
    <w:lvlOverride w:ilvl="1">
      <w:startOverride w:val="2"/>
    </w:lvlOverride>
  </w:num>
  <w:num w:numId="3">
    <w:abstractNumId w:val="2"/>
    <w:lvlOverride w:ilvl="1">
      <w:startOverride w:val="3"/>
    </w:lvlOverride>
  </w:num>
  <w:num w:numId="4">
    <w:abstractNumId w:val="5"/>
    <w:lvlOverride w:ilvl="1">
      <w:startOverride w:val="4"/>
    </w:lvlOverride>
  </w:num>
  <w:num w:numId="5">
    <w:abstractNumId w:val="4"/>
    <w:lvlOverride w:ilvl="1">
      <w:startOverride w:val="5"/>
    </w:lvlOverride>
  </w:num>
  <w:num w:numId="6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4"/>
    <w:rsid w:val="00117B95"/>
    <w:rsid w:val="00193382"/>
    <w:rsid w:val="001C6B75"/>
    <w:rsid w:val="00245D6A"/>
    <w:rsid w:val="0028160D"/>
    <w:rsid w:val="002946B4"/>
    <w:rsid w:val="002E50A1"/>
    <w:rsid w:val="00326294"/>
    <w:rsid w:val="00364AC4"/>
    <w:rsid w:val="00386F29"/>
    <w:rsid w:val="004041DA"/>
    <w:rsid w:val="004D619B"/>
    <w:rsid w:val="004E23F1"/>
    <w:rsid w:val="008E0FF4"/>
    <w:rsid w:val="00A44858"/>
    <w:rsid w:val="00AE155D"/>
    <w:rsid w:val="00B4384F"/>
    <w:rsid w:val="00F10ED2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2159-7CCB-416F-AE90-8FED80B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</dc:creator>
  <cp:keywords/>
  <dc:description/>
  <cp:lastModifiedBy>Siniša</cp:lastModifiedBy>
  <cp:revision>3</cp:revision>
  <cp:lastPrinted>2022-09-27T09:19:00Z</cp:lastPrinted>
  <dcterms:created xsi:type="dcterms:W3CDTF">2022-09-27T09:19:00Z</dcterms:created>
  <dcterms:modified xsi:type="dcterms:W3CDTF">2022-09-29T06:58:00Z</dcterms:modified>
</cp:coreProperties>
</file>